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694D" w14:textId="1BAAAFC1" w:rsidR="00456B2A" w:rsidRDefault="00AF3543" w:rsidP="007170EB">
      <w:pPr>
        <w:rPr>
          <w:rFonts w:ascii="Arial" w:hAnsi="Arial" w:cs="Arial"/>
          <w:b/>
          <w:sz w:val="24"/>
          <w:szCs w:val="24"/>
          <w:u w:val="single"/>
        </w:rPr>
      </w:pPr>
      <w:r>
        <w:rPr>
          <w:rFonts w:ascii="Arial" w:hAnsi="Arial" w:cs="Arial"/>
          <w:b/>
          <w:sz w:val="28"/>
          <w:szCs w:val="28"/>
          <w:u w:val="single"/>
        </w:rPr>
        <w:t>T</w:t>
      </w:r>
      <w:r w:rsidR="00456B2A" w:rsidRPr="00F23D76">
        <w:rPr>
          <w:rFonts w:ascii="Arial" w:hAnsi="Arial" w:cs="Arial"/>
          <w:b/>
          <w:sz w:val="28"/>
          <w:szCs w:val="28"/>
          <w:u w:val="single"/>
        </w:rPr>
        <w:t>ab 11</w:t>
      </w:r>
      <w:r w:rsidR="000E171A">
        <w:rPr>
          <w:rFonts w:ascii="Arial" w:hAnsi="Arial" w:cs="Arial"/>
          <w:b/>
          <w:sz w:val="24"/>
          <w:szCs w:val="24"/>
          <w:u w:val="single"/>
        </w:rPr>
        <w:t>- Supportive Service</w:t>
      </w:r>
      <w:r w:rsidR="00BC2EDE">
        <w:rPr>
          <w:rFonts w:ascii="Arial" w:hAnsi="Arial" w:cs="Arial"/>
          <w:b/>
          <w:sz w:val="24"/>
          <w:szCs w:val="24"/>
          <w:u w:val="single"/>
        </w:rPr>
        <w:t xml:space="preserve">s Plan Outline </w:t>
      </w:r>
      <w:r w:rsidR="00456B2A" w:rsidRPr="00F23D76">
        <w:rPr>
          <w:rFonts w:ascii="Arial" w:hAnsi="Arial" w:cs="Arial"/>
          <w:b/>
          <w:sz w:val="24"/>
          <w:szCs w:val="24"/>
          <w:u w:val="single"/>
        </w:rPr>
        <w:t>and Questionnaire</w:t>
      </w:r>
    </w:p>
    <w:p w14:paraId="13724BED" w14:textId="77777777" w:rsidR="00456B2A" w:rsidRPr="00F23D76" w:rsidRDefault="00456B2A" w:rsidP="00456B2A">
      <w:pPr>
        <w:jc w:val="center"/>
        <w:rPr>
          <w:rFonts w:ascii="Arial" w:hAnsi="Arial" w:cs="Arial"/>
          <w:b/>
          <w:sz w:val="24"/>
          <w:szCs w:val="24"/>
          <w:u w:val="single"/>
        </w:rPr>
      </w:pPr>
    </w:p>
    <w:p w14:paraId="567FA8E1" w14:textId="7C3E55FD" w:rsidR="00456B2A" w:rsidRPr="00EA0454" w:rsidRDefault="00456B2A" w:rsidP="00192B87">
      <w:pPr>
        <w:jc w:val="both"/>
        <w:rPr>
          <w:rFonts w:ascii="Arial" w:hAnsi="Arial" w:cs="Arial"/>
          <w:color w:val="FF0000"/>
          <w:sz w:val="22"/>
          <w:szCs w:val="22"/>
        </w:rPr>
      </w:pPr>
      <w:r w:rsidRPr="00192B87">
        <w:rPr>
          <w:rFonts w:ascii="Arial" w:hAnsi="Arial" w:cs="Arial"/>
          <w:sz w:val="22"/>
          <w:szCs w:val="22"/>
        </w:rPr>
        <w:t xml:space="preserve">Describe the proposed </w:t>
      </w:r>
      <w:r w:rsidRPr="00192B87">
        <w:rPr>
          <w:rFonts w:ascii="Arial" w:hAnsi="Arial" w:cs="Arial"/>
          <w:b/>
          <w:i/>
          <w:sz w:val="22"/>
          <w:szCs w:val="22"/>
        </w:rPr>
        <w:t>Supportive Services Plan</w:t>
      </w:r>
      <w:r w:rsidRPr="00192B87">
        <w:rPr>
          <w:rFonts w:ascii="Arial" w:hAnsi="Arial" w:cs="Arial"/>
          <w:sz w:val="22"/>
          <w:szCs w:val="22"/>
        </w:rPr>
        <w:t xml:space="preserve"> using this outline and submit with a </w:t>
      </w:r>
      <w:r w:rsidRPr="00460C3F">
        <w:rPr>
          <w:rFonts w:ascii="Arial" w:hAnsi="Arial" w:cs="Arial"/>
          <w:sz w:val="22"/>
          <w:szCs w:val="22"/>
        </w:rPr>
        <w:t xml:space="preserve">completed </w:t>
      </w:r>
      <w:r w:rsidRPr="00460C3F">
        <w:rPr>
          <w:rFonts w:ascii="Arial" w:hAnsi="Arial" w:cs="Arial"/>
          <w:b/>
          <w:i/>
          <w:sz w:val="22"/>
          <w:szCs w:val="22"/>
        </w:rPr>
        <w:t>Service Provider Questionnaire</w:t>
      </w:r>
      <w:r w:rsidRPr="00460C3F">
        <w:rPr>
          <w:rFonts w:ascii="Arial" w:hAnsi="Arial" w:cs="Arial"/>
          <w:sz w:val="22"/>
          <w:szCs w:val="22"/>
        </w:rPr>
        <w:t xml:space="preserve">. </w:t>
      </w:r>
      <w:r w:rsidRPr="00EA0454">
        <w:rPr>
          <w:rFonts w:ascii="Arial" w:hAnsi="Arial" w:cs="Arial"/>
          <w:color w:val="FF0000"/>
          <w:sz w:val="22"/>
          <w:szCs w:val="22"/>
        </w:rPr>
        <w:t xml:space="preserve">To receive </w:t>
      </w:r>
      <w:r w:rsidR="008B4B57" w:rsidRPr="00EA0454">
        <w:rPr>
          <w:rFonts w:ascii="Arial" w:hAnsi="Arial" w:cs="Arial"/>
          <w:color w:val="FF0000"/>
          <w:sz w:val="22"/>
          <w:szCs w:val="22"/>
        </w:rPr>
        <w:t xml:space="preserve">a minimum of </w:t>
      </w:r>
      <w:r w:rsidR="00EA0454" w:rsidRPr="00EA0454">
        <w:rPr>
          <w:rFonts w:ascii="Arial" w:hAnsi="Arial" w:cs="Arial"/>
          <w:color w:val="FF0000"/>
          <w:sz w:val="22"/>
          <w:szCs w:val="22"/>
        </w:rPr>
        <w:t>seven</w:t>
      </w:r>
      <w:r w:rsidR="008B4B57" w:rsidRPr="00EA0454">
        <w:rPr>
          <w:rFonts w:ascii="Arial" w:hAnsi="Arial" w:cs="Arial"/>
          <w:color w:val="FF0000"/>
          <w:sz w:val="22"/>
          <w:szCs w:val="22"/>
        </w:rPr>
        <w:t xml:space="preserve"> (</w:t>
      </w:r>
      <w:r w:rsidR="00EA0454" w:rsidRPr="00EA0454">
        <w:rPr>
          <w:rFonts w:ascii="Arial" w:hAnsi="Arial" w:cs="Arial"/>
          <w:color w:val="FF0000"/>
          <w:sz w:val="22"/>
          <w:szCs w:val="22"/>
        </w:rPr>
        <w:t>7</w:t>
      </w:r>
      <w:r w:rsidR="008B4B57" w:rsidRPr="00EA0454">
        <w:rPr>
          <w:rFonts w:ascii="Arial" w:hAnsi="Arial" w:cs="Arial"/>
          <w:color w:val="FF0000"/>
          <w:sz w:val="22"/>
          <w:szCs w:val="22"/>
        </w:rPr>
        <w:t>) points</w:t>
      </w:r>
      <w:r w:rsidRPr="00EA0454">
        <w:rPr>
          <w:rFonts w:ascii="Arial" w:hAnsi="Arial" w:cs="Arial"/>
          <w:color w:val="FF0000"/>
          <w:sz w:val="22"/>
          <w:szCs w:val="22"/>
        </w:rPr>
        <w:t xml:space="preserve"> demonstrate: </w:t>
      </w:r>
    </w:p>
    <w:p w14:paraId="3F4E72AD" w14:textId="77777777" w:rsidR="00456B2A" w:rsidRPr="00460C3F" w:rsidRDefault="00456B2A" w:rsidP="00192B87">
      <w:pPr>
        <w:jc w:val="both"/>
        <w:rPr>
          <w:rFonts w:ascii="Arial" w:hAnsi="Arial" w:cs="Arial"/>
          <w:sz w:val="22"/>
          <w:szCs w:val="22"/>
        </w:rPr>
      </w:pPr>
    </w:p>
    <w:p w14:paraId="7A7EADE1" w14:textId="7D3AB309" w:rsidR="00456B2A" w:rsidRPr="00460C3F" w:rsidRDefault="00456B2A" w:rsidP="009042C2">
      <w:pPr>
        <w:pStyle w:val="ListParagraph"/>
        <w:numPr>
          <w:ilvl w:val="0"/>
          <w:numId w:val="10"/>
        </w:numPr>
        <w:spacing w:after="120"/>
        <w:contextualSpacing w:val="0"/>
        <w:jc w:val="both"/>
        <w:rPr>
          <w:rFonts w:ascii="Arial" w:hAnsi="Arial" w:cs="Arial"/>
        </w:rPr>
      </w:pPr>
      <w:r w:rsidRPr="00460C3F">
        <w:rPr>
          <w:rFonts w:ascii="Arial" w:hAnsi="Arial" w:cs="Arial"/>
        </w:rPr>
        <w:t xml:space="preserve">Program goals that are specific to the proposed development </w:t>
      </w:r>
    </w:p>
    <w:p w14:paraId="68E19163" w14:textId="21E3D6B8" w:rsidR="00456B2A" w:rsidRPr="00460C3F" w:rsidRDefault="00456B2A" w:rsidP="009042C2">
      <w:pPr>
        <w:pStyle w:val="ListParagraph"/>
        <w:numPr>
          <w:ilvl w:val="0"/>
          <w:numId w:val="10"/>
        </w:numPr>
        <w:spacing w:after="120"/>
        <w:contextualSpacing w:val="0"/>
        <w:jc w:val="both"/>
        <w:rPr>
          <w:rFonts w:ascii="Arial" w:hAnsi="Arial" w:cs="Arial"/>
        </w:rPr>
      </w:pPr>
      <w:r w:rsidRPr="00460C3F">
        <w:rPr>
          <w:rFonts w:ascii="Arial" w:hAnsi="Arial" w:cs="Arial"/>
        </w:rPr>
        <w:t>Service Delivery which includes comprehensive services relevant to this population without major barriers to participate.</w:t>
      </w:r>
    </w:p>
    <w:p w14:paraId="30937E86" w14:textId="7C1C7B9F" w:rsidR="00456B2A" w:rsidRPr="00332837" w:rsidRDefault="00456B2A" w:rsidP="00332837">
      <w:pPr>
        <w:pStyle w:val="ListParagraph"/>
        <w:numPr>
          <w:ilvl w:val="0"/>
          <w:numId w:val="10"/>
        </w:numPr>
        <w:spacing w:after="120"/>
        <w:contextualSpacing w:val="0"/>
        <w:jc w:val="both"/>
        <w:rPr>
          <w:rFonts w:ascii="Arial" w:hAnsi="Arial" w:cs="Arial"/>
          <w:color w:val="FF0000"/>
        </w:rPr>
      </w:pPr>
      <w:r w:rsidRPr="00332837">
        <w:rPr>
          <w:rFonts w:ascii="Arial" w:hAnsi="Arial" w:cs="Arial"/>
          <w:color w:val="FF0000"/>
        </w:rPr>
        <w:t>Meeting the minimum on-site staffing ratio of 1:5 (1 hour of Service Coordination onsite for every 5 units).  Market rate units are included in the ratio</w:t>
      </w:r>
      <w:r w:rsidR="00332837" w:rsidRPr="00332837">
        <w:rPr>
          <w:rFonts w:ascii="Arial" w:hAnsi="Arial" w:cs="Arial"/>
          <w:color w:val="FF0000"/>
        </w:rPr>
        <w:t>. S</w:t>
      </w:r>
      <w:r w:rsidRPr="00332837">
        <w:rPr>
          <w:rFonts w:ascii="Arial" w:hAnsi="Arial" w:cs="Arial"/>
          <w:color w:val="FF0000"/>
        </w:rPr>
        <w:t>ervices must be provided to those units</w:t>
      </w:r>
      <w:r w:rsidR="00332837" w:rsidRPr="00332837">
        <w:rPr>
          <w:rFonts w:ascii="Arial" w:hAnsi="Arial" w:cs="Arial"/>
          <w:color w:val="FF0000"/>
        </w:rPr>
        <w:t xml:space="preserve"> as well</w:t>
      </w:r>
      <w:r w:rsidRPr="00332837">
        <w:rPr>
          <w:rFonts w:ascii="Arial" w:hAnsi="Arial" w:cs="Arial"/>
          <w:color w:val="FF0000"/>
        </w:rPr>
        <w:t>. Hours must be whole numbers.</w:t>
      </w:r>
    </w:p>
    <w:p w14:paraId="2569A250" w14:textId="51711132" w:rsidR="00456B2A" w:rsidRPr="00460C3F" w:rsidRDefault="00456B2A" w:rsidP="009042C2">
      <w:pPr>
        <w:pStyle w:val="ListParagraph"/>
        <w:numPr>
          <w:ilvl w:val="0"/>
          <w:numId w:val="10"/>
        </w:numPr>
        <w:spacing w:after="120"/>
        <w:contextualSpacing w:val="0"/>
        <w:jc w:val="both"/>
        <w:rPr>
          <w:rFonts w:ascii="Arial" w:hAnsi="Arial" w:cs="Arial"/>
        </w:rPr>
      </w:pPr>
      <w:r w:rsidRPr="00460C3F">
        <w:rPr>
          <w:rFonts w:ascii="Arial" w:hAnsi="Arial" w:cs="Arial"/>
        </w:rPr>
        <w:t xml:space="preserve">Staffing is clearly defined. Please keep in mind that if an agency is also hiring a nurse that roles must be </w:t>
      </w:r>
      <w:proofErr w:type="gramStart"/>
      <w:r w:rsidRPr="00460C3F">
        <w:rPr>
          <w:rFonts w:ascii="Arial" w:hAnsi="Arial" w:cs="Arial"/>
        </w:rPr>
        <w:t>defined</w:t>
      </w:r>
      <w:proofErr w:type="gramEnd"/>
      <w:r w:rsidRPr="00460C3F">
        <w:rPr>
          <w:rFonts w:ascii="Arial" w:hAnsi="Arial" w:cs="Arial"/>
        </w:rPr>
        <w:t xml:space="preserve"> and hours must be separated. Onsite nurse hours DO NOT count towards onsite supportive services hours. </w:t>
      </w:r>
    </w:p>
    <w:p w14:paraId="6084A36A" w14:textId="5FC8EAF5" w:rsidR="00456B2A" w:rsidRPr="00460C3F" w:rsidRDefault="00456B2A" w:rsidP="009042C2">
      <w:pPr>
        <w:pStyle w:val="ListParagraph"/>
        <w:numPr>
          <w:ilvl w:val="0"/>
          <w:numId w:val="10"/>
        </w:numPr>
        <w:spacing w:after="120"/>
        <w:contextualSpacing w:val="0"/>
        <w:jc w:val="both"/>
        <w:rPr>
          <w:rFonts w:ascii="Arial" w:hAnsi="Arial" w:cs="Arial"/>
        </w:rPr>
      </w:pPr>
      <w:r w:rsidRPr="00460C3F">
        <w:rPr>
          <w:rFonts w:ascii="Arial" w:hAnsi="Arial" w:cs="Arial"/>
        </w:rPr>
        <w:t xml:space="preserve">Partnerships and formal supports from community organizations which are integral to this plan of services and will enhance the quality and ensure services will be available to residents for at least 15 years.  Include a </w:t>
      </w:r>
      <w:r w:rsidRPr="00460C3F">
        <w:rPr>
          <w:rFonts w:ascii="Arial" w:hAnsi="Arial" w:cs="Arial"/>
          <w:u w:val="single"/>
        </w:rPr>
        <w:t>signed</w:t>
      </w:r>
      <w:r w:rsidRPr="00460C3F">
        <w:rPr>
          <w:rFonts w:ascii="Arial" w:hAnsi="Arial" w:cs="Arial"/>
        </w:rPr>
        <w:t xml:space="preserve"> letter of intent, support and/or commitment describing what services they will provide to the residents of the property. </w:t>
      </w:r>
    </w:p>
    <w:p w14:paraId="0A7488EE" w14:textId="37EC8DD7" w:rsidR="00456B2A" w:rsidRPr="00460C3F" w:rsidRDefault="00456B2A" w:rsidP="009042C2">
      <w:pPr>
        <w:pStyle w:val="ListParagraph"/>
        <w:numPr>
          <w:ilvl w:val="0"/>
          <w:numId w:val="10"/>
        </w:numPr>
        <w:spacing w:after="120"/>
        <w:contextualSpacing w:val="0"/>
        <w:jc w:val="both"/>
        <w:rPr>
          <w:rFonts w:ascii="Arial" w:hAnsi="Arial" w:cs="Arial"/>
        </w:rPr>
      </w:pPr>
      <w:r w:rsidRPr="00460C3F">
        <w:rPr>
          <w:rFonts w:ascii="Arial" w:hAnsi="Arial" w:cs="Arial"/>
        </w:rPr>
        <w:t xml:space="preserve">Annual amount of funding must distinguish between salary/benefits and supplies. These must be clearly identified. </w:t>
      </w:r>
    </w:p>
    <w:p w14:paraId="5F1E3DDE" w14:textId="3469061E" w:rsidR="00456B2A" w:rsidRDefault="00456B2A" w:rsidP="00EA0454">
      <w:pPr>
        <w:pStyle w:val="ListParagraph"/>
        <w:numPr>
          <w:ilvl w:val="0"/>
          <w:numId w:val="10"/>
        </w:numPr>
        <w:spacing w:after="120"/>
        <w:contextualSpacing w:val="0"/>
        <w:jc w:val="both"/>
        <w:rPr>
          <w:rFonts w:ascii="Arial" w:hAnsi="Arial" w:cs="Arial"/>
          <w:color w:val="FF0000"/>
        </w:rPr>
      </w:pPr>
      <w:r w:rsidRPr="00EA0454">
        <w:rPr>
          <w:rFonts w:ascii="Arial" w:hAnsi="Arial" w:cs="Arial"/>
          <w:color w:val="FF0000"/>
        </w:rPr>
        <w:t xml:space="preserve">Cost per unit for General Occupancy </w:t>
      </w:r>
      <w:r w:rsidR="00001AFB" w:rsidRPr="00EA0454">
        <w:rPr>
          <w:rFonts w:ascii="Arial" w:hAnsi="Arial" w:cs="Arial"/>
          <w:color w:val="FF0000"/>
        </w:rPr>
        <w:t xml:space="preserve">must be a minimum of $250 per unit and </w:t>
      </w:r>
      <w:r w:rsidRPr="00EA0454">
        <w:rPr>
          <w:rFonts w:ascii="Arial" w:hAnsi="Arial" w:cs="Arial"/>
          <w:color w:val="FF0000"/>
        </w:rPr>
        <w:t>cannot exceed $</w:t>
      </w:r>
      <w:r w:rsidR="00EA0454" w:rsidRPr="00EA0454">
        <w:rPr>
          <w:rFonts w:ascii="Arial" w:hAnsi="Arial" w:cs="Arial"/>
          <w:color w:val="FF0000"/>
        </w:rPr>
        <w:t>6</w:t>
      </w:r>
      <w:r w:rsidRPr="00EA0454">
        <w:rPr>
          <w:rFonts w:ascii="Arial" w:hAnsi="Arial" w:cs="Arial"/>
          <w:color w:val="FF0000"/>
        </w:rPr>
        <w:t xml:space="preserve">00/unit and for 62+Preference and </w:t>
      </w:r>
      <w:r w:rsidR="00DA0F02" w:rsidRPr="00EA0454">
        <w:rPr>
          <w:rFonts w:ascii="Arial" w:hAnsi="Arial" w:cs="Arial"/>
          <w:color w:val="FF0000"/>
        </w:rPr>
        <w:t>Supportive Housing</w:t>
      </w:r>
      <w:r w:rsidRPr="00EA0454">
        <w:rPr>
          <w:rFonts w:ascii="Arial" w:hAnsi="Arial" w:cs="Arial"/>
          <w:color w:val="FF0000"/>
        </w:rPr>
        <w:t xml:space="preserve"> Preference</w:t>
      </w:r>
      <w:r w:rsidR="00DA0F02" w:rsidRPr="00EA0454">
        <w:rPr>
          <w:rFonts w:ascii="Arial" w:hAnsi="Arial" w:cs="Arial"/>
          <w:color w:val="FF0000"/>
        </w:rPr>
        <w:t xml:space="preserve"> (Tab 31) costs may not exceed</w:t>
      </w:r>
      <w:r w:rsidRPr="00EA0454">
        <w:rPr>
          <w:rFonts w:ascii="Arial" w:hAnsi="Arial" w:cs="Arial"/>
          <w:color w:val="FF0000"/>
        </w:rPr>
        <w:t xml:space="preserve"> $</w:t>
      </w:r>
      <w:r w:rsidR="00EA0454" w:rsidRPr="00EA0454">
        <w:rPr>
          <w:rFonts w:ascii="Arial" w:hAnsi="Arial" w:cs="Arial"/>
          <w:color w:val="FF0000"/>
        </w:rPr>
        <w:t>8</w:t>
      </w:r>
      <w:r w:rsidRPr="00EA0454">
        <w:rPr>
          <w:rFonts w:ascii="Arial" w:hAnsi="Arial" w:cs="Arial"/>
          <w:color w:val="FF0000"/>
        </w:rPr>
        <w:t>00/unit</w:t>
      </w:r>
      <w:r w:rsidR="00DA0F02" w:rsidRPr="00EA0454">
        <w:rPr>
          <w:rFonts w:ascii="Arial" w:hAnsi="Arial" w:cs="Arial"/>
          <w:color w:val="FF0000"/>
        </w:rPr>
        <w:t>.</w:t>
      </w:r>
    </w:p>
    <w:p w14:paraId="36D19815" w14:textId="734F36D1" w:rsidR="00EA0454" w:rsidRPr="00EA0454" w:rsidRDefault="00EA0454" w:rsidP="009042C2">
      <w:pPr>
        <w:pStyle w:val="ListParagraph"/>
        <w:numPr>
          <w:ilvl w:val="0"/>
          <w:numId w:val="10"/>
        </w:numPr>
        <w:jc w:val="both"/>
        <w:rPr>
          <w:rFonts w:ascii="Arial" w:hAnsi="Arial" w:cs="Arial"/>
          <w:color w:val="FF0000"/>
        </w:rPr>
      </w:pPr>
      <w:r>
        <w:rPr>
          <w:rFonts w:ascii="Arial" w:hAnsi="Arial" w:cs="Arial"/>
          <w:color w:val="FF0000"/>
        </w:rPr>
        <w:t xml:space="preserve">Must include a statement of commitment to continued professional development in core areas related to supportive services for all supportive service staff. Examples of trainings include: PHFA Conference and other conferences, PHFA regional forums, webinars, local housing networking groups, etc. </w:t>
      </w:r>
    </w:p>
    <w:p w14:paraId="263853B4" w14:textId="2B8CED48" w:rsidR="00456B2A" w:rsidRPr="00EA0454" w:rsidRDefault="00456B2A" w:rsidP="00192B87">
      <w:pPr>
        <w:jc w:val="both"/>
        <w:rPr>
          <w:rFonts w:ascii="Arial" w:hAnsi="Arial" w:cs="Arial"/>
          <w:color w:val="FF0000"/>
          <w:sz w:val="22"/>
          <w:szCs w:val="22"/>
        </w:rPr>
      </w:pPr>
      <w:proofErr w:type="gramStart"/>
      <w:r w:rsidRPr="00EA0454">
        <w:rPr>
          <w:rFonts w:ascii="Arial" w:hAnsi="Arial" w:cs="Arial"/>
          <w:color w:val="FF0000"/>
          <w:sz w:val="22"/>
          <w:szCs w:val="22"/>
        </w:rPr>
        <w:t>All of</w:t>
      </w:r>
      <w:proofErr w:type="gramEnd"/>
      <w:r w:rsidRPr="00EA0454">
        <w:rPr>
          <w:rFonts w:ascii="Arial" w:hAnsi="Arial" w:cs="Arial"/>
          <w:color w:val="FF0000"/>
          <w:sz w:val="22"/>
          <w:szCs w:val="22"/>
        </w:rPr>
        <w:t xml:space="preserve"> the above </w:t>
      </w:r>
      <w:r w:rsidRPr="00EA0454">
        <w:rPr>
          <w:rFonts w:ascii="Arial" w:hAnsi="Arial" w:cs="Arial"/>
          <w:b/>
          <w:color w:val="FF0000"/>
          <w:sz w:val="22"/>
          <w:szCs w:val="22"/>
        </w:rPr>
        <w:t>MUST</w:t>
      </w:r>
      <w:r w:rsidRPr="00EA0454">
        <w:rPr>
          <w:rFonts w:ascii="Arial" w:hAnsi="Arial" w:cs="Arial"/>
          <w:color w:val="FF0000"/>
          <w:sz w:val="22"/>
          <w:szCs w:val="22"/>
        </w:rPr>
        <w:t xml:space="preserve"> be met in order to receive </w:t>
      </w:r>
      <w:r w:rsidR="00EA0454" w:rsidRPr="00EA0454">
        <w:rPr>
          <w:rFonts w:ascii="Arial" w:hAnsi="Arial" w:cs="Arial"/>
          <w:b/>
          <w:color w:val="FF0000"/>
          <w:sz w:val="22"/>
          <w:szCs w:val="22"/>
        </w:rPr>
        <w:t>7</w:t>
      </w:r>
      <w:r w:rsidRPr="00EA0454">
        <w:rPr>
          <w:rFonts w:ascii="Arial" w:hAnsi="Arial" w:cs="Arial"/>
          <w:color w:val="FF0000"/>
          <w:sz w:val="22"/>
          <w:szCs w:val="22"/>
        </w:rPr>
        <w:t xml:space="preserve"> points. </w:t>
      </w:r>
      <w:r w:rsidR="00001AFB" w:rsidRPr="00EA0454">
        <w:rPr>
          <w:rFonts w:ascii="Arial" w:hAnsi="Arial" w:cs="Arial"/>
          <w:color w:val="FF0000"/>
          <w:sz w:val="22"/>
          <w:szCs w:val="22"/>
        </w:rPr>
        <w:t xml:space="preserve"> If the above </w:t>
      </w:r>
      <w:r w:rsidR="00EA0454" w:rsidRPr="00EA0454">
        <w:rPr>
          <w:rFonts w:ascii="Arial" w:hAnsi="Arial" w:cs="Arial"/>
          <w:b/>
          <w:bCs/>
          <w:color w:val="FF0000"/>
          <w:sz w:val="22"/>
          <w:szCs w:val="22"/>
        </w:rPr>
        <w:t>7</w:t>
      </w:r>
      <w:r w:rsidR="00001AFB" w:rsidRPr="00EA0454">
        <w:rPr>
          <w:rFonts w:ascii="Arial" w:hAnsi="Arial" w:cs="Arial"/>
          <w:color w:val="FF0000"/>
          <w:sz w:val="22"/>
          <w:szCs w:val="22"/>
        </w:rPr>
        <w:t xml:space="preserve"> points are met an additional </w:t>
      </w:r>
      <w:r w:rsidR="00001AFB" w:rsidRPr="00EA0454">
        <w:rPr>
          <w:rFonts w:ascii="Arial" w:hAnsi="Arial" w:cs="Arial"/>
          <w:b/>
          <w:bCs/>
          <w:color w:val="FF0000"/>
          <w:sz w:val="22"/>
          <w:szCs w:val="22"/>
        </w:rPr>
        <w:t>5</w:t>
      </w:r>
      <w:r w:rsidR="00001AFB" w:rsidRPr="00EA0454">
        <w:rPr>
          <w:rFonts w:ascii="Arial" w:hAnsi="Arial" w:cs="Arial"/>
          <w:color w:val="FF0000"/>
          <w:sz w:val="22"/>
          <w:szCs w:val="22"/>
        </w:rPr>
        <w:t xml:space="preserve"> point</w:t>
      </w:r>
      <w:r w:rsidR="00192B87" w:rsidRPr="00EA0454">
        <w:rPr>
          <w:rFonts w:ascii="Arial" w:hAnsi="Arial" w:cs="Arial"/>
          <w:color w:val="FF0000"/>
          <w:sz w:val="22"/>
          <w:szCs w:val="22"/>
        </w:rPr>
        <w:t>s</w:t>
      </w:r>
      <w:r w:rsidR="00001AFB" w:rsidRPr="00EA0454">
        <w:rPr>
          <w:rFonts w:ascii="Arial" w:hAnsi="Arial" w:cs="Arial"/>
          <w:color w:val="FF0000"/>
          <w:sz w:val="22"/>
          <w:szCs w:val="22"/>
        </w:rPr>
        <w:t xml:space="preserve"> may be awarded if the following two requirements are met.  </w:t>
      </w:r>
    </w:p>
    <w:p w14:paraId="47E65AD9" w14:textId="77777777" w:rsidR="00001AFB" w:rsidRPr="00460C3F" w:rsidRDefault="00001AFB" w:rsidP="00192B87">
      <w:pPr>
        <w:jc w:val="both"/>
        <w:rPr>
          <w:rFonts w:ascii="Arial" w:hAnsi="Arial" w:cs="Arial"/>
          <w:sz w:val="22"/>
          <w:szCs w:val="22"/>
        </w:rPr>
      </w:pPr>
    </w:p>
    <w:p w14:paraId="005BF8DC" w14:textId="6B854F7F" w:rsidR="00AF3543" w:rsidRPr="00460C3F" w:rsidRDefault="00AF3543" w:rsidP="009042C2">
      <w:pPr>
        <w:pStyle w:val="ListParagraph"/>
        <w:numPr>
          <w:ilvl w:val="0"/>
          <w:numId w:val="11"/>
        </w:numPr>
        <w:spacing w:after="120"/>
        <w:contextualSpacing w:val="0"/>
        <w:jc w:val="both"/>
        <w:rPr>
          <w:rFonts w:ascii="Arial" w:hAnsi="Arial" w:cs="Arial"/>
        </w:rPr>
      </w:pPr>
      <w:r w:rsidRPr="00460C3F">
        <w:rPr>
          <w:rFonts w:ascii="Arial" w:hAnsi="Arial" w:cs="Arial"/>
        </w:rPr>
        <w:t xml:space="preserve">Demonstrated commitment of sufficient funds for at least 15 years. </w:t>
      </w:r>
    </w:p>
    <w:p w14:paraId="3D05AA01" w14:textId="02411485" w:rsidR="003F1871" w:rsidRPr="00EA0454" w:rsidRDefault="00001AFB" w:rsidP="009042C2">
      <w:pPr>
        <w:pStyle w:val="BodyTextIndent"/>
        <w:ind w:left="1080"/>
        <w:jc w:val="both"/>
        <w:rPr>
          <w:rFonts w:ascii="Arial" w:hAnsi="Arial" w:cs="Arial"/>
          <w:snapToGrid w:val="0"/>
          <w:color w:val="FF0000"/>
          <w:sz w:val="22"/>
          <w:szCs w:val="22"/>
        </w:rPr>
      </w:pPr>
      <w:r w:rsidRPr="00EA0454">
        <w:rPr>
          <w:rFonts w:ascii="Arial" w:hAnsi="Arial" w:cs="Arial"/>
          <w:color w:val="FF0000"/>
          <w:sz w:val="22"/>
          <w:szCs w:val="22"/>
        </w:rPr>
        <w:t xml:space="preserve">If funded by a supportive services escrow account, include amount of funding to be escrowed and </w:t>
      </w:r>
      <w:r w:rsidR="003F1871" w:rsidRPr="00EA0454">
        <w:rPr>
          <w:rFonts w:ascii="Arial" w:hAnsi="Arial" w:cs="Arial"/>
          <w:color w:val="FF0000"/>
          <w:sz w:val="22"/>
          <w:szCs w:val="22"/>
        </w:rPr>
        <w:t xml:space="preserve">a signed </w:t>
      </w:r>
      <w:r w:rsidR="009042C2" w:rsidRPr="00EA0454">
        <w:rPr>
          <w:rFonts w:ascii="Arial" w:hAnsi="Arial" w:cs="Arial"/>
          <w:color w:val="FF0000"/>
          <w:sz w:val="22"/>
          <w:szCs w:val="22"/>
        </w:rPr>
        <w:t>L</w:t>
      </w:r>
      <w:r w:rsidR="003F1871" w:rsidRPr="00EA0454">
        <w:rPr>
          <w:rFonts w:ascii="Arial" w:hAnsi="Arial" w:cs="Arial"/>
          <w:color w:val="FF0000"/>
          <w:sz w:val="22"/>
          <w:szCs w:val="22"/>
        </w:rPr>
        <w:t xml:space="preserve">etter of </w:t>
      </w:r>
      <w:r w:rsidR="009042C2" w:rsidRPr="00EA0454">
        <w:rPr>
          <w:rFonts w:ascii="Arial" w:hAnsi="Arial" w:cs="Arial"/>
          <w:color w:val="FF0000"/>
          <w:sz w:val="22"/>
          <w:szCs w:val="22"/>
        </w:rPr>
        <w:t>I</w:t>
      </w:r>
      <w:r w:rsidR="009042C2" w:rsidRPr="00EA0454">
        <w:rPr>
          <w:rFonts w:ascii="Arial" w:hAnsi="Arial" w:cs="Arial"/>
          <w:snapToGrid w:val="0"/>
          <w:color w:val="FF0000"/>
          <w:sz w:val="22"/>
          <w:szCs w:val="22"/>
        </w:rPr>
        <w:t>ntent</w:t>
      </w:r>
      <w:r w:rsidR="003F1871" w:rsidRPr="00EA0454">
        <w:rPr>
          <w:rFonts w:ascii="Arial" w:hAnsi="Arial" w:cs="Arial"/>
          <w:snapToGrid w:val="0"/>
          <w:color w:val="FF0000"/>
          <w:sz w:val="22"/>
          <w:szCs w:val="22"/>
        </w:rPr>
        <w:t xml:space="preserve"> </w:t>
      </w:r>
      <w:r w:rsidR="009042C2" w:rsidRPr="00EA0454">
        <w:rPr>
          <w:rFonts w:ascii="Arial" w:hAnsi="Arial" w:cs="Arial"/>
          <w:snapToGrid w:val="0"/>
          <w:color w:val="FF0000"/>
          <w:sz w:val="22"/>
          <w:szCs w:val="22"/>
        </w:rPr>
        <w:t xml:space="preserve">by the owner.  The escrow </w:t>
      </w:r>
      <w:r w:rsidR="003F1871" w:rsidRPr="00EA0454">
        <w:rPr>
          <w:rFonts w:ascii="Arial" w:hAnsi="Arial" w:cs="Arial"/>
          <w:snapToGrid w:val="0"/>
          <w:color w:val="FF0000"/>
          <w:sz w:val="22"/>
          <w:szCs w:val="22"/>
        </w:rPr>
        <w:t xml:space="preserve">must be held by PHFA and be trended at 3% for payroll and supplies.  Documentation of the trended escrow must be provided and can be calculated by Excel.  </w:t>
      </w:r>
    </w:p>
    <w:p w14:paraId="6CEC2AE5" w14:textId="61259780" w:rsidR="00001AFB" w:rsidRPr="00460C3F" w:rsidRDefault="00001AFB" w:rsidP="009042C2">
      <w:pPr>
        <w:pStyle w:val="ListParagraph"/>
        <w:numPr>
          <w:ilvl w:val="0"/>
          <w:numId w:val="11"/>
        </w:numPr>
        <w:spacing w:after="120"/>
        <w:contextualSpacing w:val="0"/>
        <w:jc w:val="both"/>
        <w:rPr>
          <w:rFonts w:ascii="Arial" w:hAnsi="Arial" w:cs="Arial"/>
        </w:rPr>
      </w:pPr>
      <w:r w:rsidRPr="00460C3F">
        <w:rPr>
          <w:rFonts w:ascii="Arial" w:hAnsi="Arial" w:cs="Arial"/>
        </w:rPr>
        <w:t xml:space="preserve">If funded by the operating budget, please ensure the amount is included in the annual operating budget and can be sustained for 15 years. </w:t>
      </w:r>
    </w:p>
    <w:p w14:paraId="56EC6646" w14:textId="26AE66A2" w:rsidR="00456B2A" w:rsidRPr="00460C3F" w:rsidRDefault="00456B2A" w:rsidP="00192B87">
      <w:pPr>
        <w:jc w:val="both"/>
        <w:rPr>
          <w:rFonts w:ascii="Arial" w:hAnsi="Arial" w:cs="Arial"/>
        </w:rPr>
      </w:pPr>
    </w:p>
    <w:p w14:paraId="6EBE5A17" w14:textId="461C7048" w:rsidR="00456B2A" w:rsidRPr="00460C3F" w:rsidRDefault="00456B2A" w:rsidP="00192B87">
      <w:pPr>
        <w:jc w:val="both"/>
        <w:rPr>
          <w:rFonts w:ascii="Arial" w:hAnsi="Arial" w:cs="Arial"/>
        </w:rPr>
      </w:pPr>
      <w:r w:rsidRPr="00460C3F">
        <w:rPr>
          <w:rFonts w:ascii="Arial" w:hAnsi="Arial" w:cs="Arial"/>
          <w:u w:val="single"/>
        </w:rPr>
        <w:lastRenderedPageBreak/>
        <w:t>Please Note:</w:t>
      </w:r>
      <w:r w:rsidRPr="00460C3F">
        <w:rPr>
          <w:rFonts w:ascii="Arial" w:hAnsi="Arial" w:cs="Arial"/>
        </w:rPr>
        <w:t xml:space="preserve"> Any Developer/Provider who received points for a service plan on a prior year’s application that has failed to provide the services outlined in the Agency approved plan to meet Threshold or Selection Criteria, will NOT be considered for any consideration/points on a new application until such non-compliance is corrected and existing programs </w:t>
      </w:r>
      <w:proofErr w:type="gramStart"/>
      <w:r w:rsidRPr="00460C3F">
        <w:rPr>
          <w:rFonts w:ascii="Arial" w:hAnsi="Arial" w:cs="Arial"/>
        </w:rPr>
        <w:t>are in compliance</w:t>
      </w:r>
      <w:proofErr w:type="gramEnd"/>
      <w:r w:rsidRPr="00460C3F">
        <w:rPr>
          <w:rFonts w:ascii="Arial" w:hAnsi="Arial" w:cs="Arial"/>
        </w:rPr>
        <w:t xml:space="preserve">.  Additionally, negative points will be assessed on future applications until such programs </w:t>
      </w:r>
      <w:proofErr w:type="gramStart"/>
      <w:r w:rsidRPr="00460C3F">
        <w:rPr>
          <w:rFonts w:ascii="Arial" w:hAnsi="Arial" w:cs="Arial"/>
        </w:rPr>
        <w:t>are in compliance</w:t>
      </w:r>
      <w:proofErr w:type="gramEnd"/>
      <w:r w:rsidRPr="00460C3F">
        <w:rPr>
          <w:rFonts w:ascii="Arial" w:hAnsi="Arial" w:cs="Arial"/>
        </w:rPr>
        <w:t>.</w:t>
      </w:r>
    </w:p>
    <w:p w14:paraId="7C8A2BC0" w14:textId="77777777" w:rsidR="00456B2A" w:rsidRPr="00460C3F" w:rsidRDefault="00456B2A" w:rsidP="00456B2A">
      <w:pPr>
        <w:jc w:val="both"/>
        <w:rPr>
          <w:rFonts w:ascii="Arial" w:hAnsi="Arial" w:cs="Arial"/>
        </w:rPr>
      </w:pPr>
    </w:p>
    <w:p w14:paraId="1E62D254" w14:textId="77777777" w:rsidR="00BC2EDE" w:rsidRDefault="00BC2EDE" w:rsidP="00456B2A">
      <w:pPr>
        <w:jc w:val="both"/>
        <w:rPr>
          <w:rFonts w:ascii="Arial" w:hAnsi="Arial" w:cs="Arial"/>
        </w:rPr>
      </w:pPr>
    </w:p>
    <w:p w14:paraId="4CC0F5A7" w14:textId="77777777" w:rsidR="00BC2EDE" w:rsidRDefault="00BC2EDE" w:rsidP="00456B2A">
      <w:pPr>
        <w:jc w:val="both"/>
        <w:rPr>
          <w:rFonts w:ascii="Arial" w:hAnsi="Arial" w:cs="Arial"/>
        </w:rPr>
      </w:pPr>
    </w:p>
    <w:p w14:paraId="179317E6" w14:textId="3271A483" w:rsidR="00456B2A" w:rsidRPr="00460C3F" w:rsidRDefault="00456B2A" w:rsidP="00456B2A">
      <w:pPr>
        <w:jc w:val="both"/>
        <w:rPr>
          <w:rFonts w:ascii="Arial" w:hAnsi="Arial" w:cs="Arial"/>
        </w:rPr>
      </w:pPr>
      <w:r w:rsidRPr="00460C3F">
        <w:rPr>
          <w:rFonts w:ascii="Arial" w:hAnsi="Arial" w:cs="Arial"/>
        </w:rPr>
        <w:t>The Supportive Services Plan is prepared by the primary service provider and shall include the following information:</w:t>
      </w:r>
    </w:p>
    <w:p w14:paraId="0CA2CD49" w14:textId="77777777" w:rsidR="00456B2A" w:rsidRPr="00460C3F" w:rsidRDefault="00456B2A" w:rsidP="00456B2A">
      <w:pPr>
        <w:jc w:val="both"/>
        <w:rPr>
          <w:rFonts w:ascii="Arial" w:hAnsi="Arial" w:cs="Arial"/>
        </w:rPr>
      </w:pPr>
    </w:p>
    <w:p w14:paraId="010889A2" w14:textId="77777777" w:rsidR="00456B2A" w:rsidRPr="00460C3F" w:rsidRDefault="00456B2A" w:rsidP="00456B2A">
      <w:pPr>
        <w:pStyle w:val="ListParagraph"/>
        <w:numPr>
          <w:ilvl w:val="0"/>
          <w:numId w:val="6"/>
        </w:numPr>
        <w:jc w:val="both"/>
        <w:rPr>
          <w:rFonts w:ascii="Arial" w:hAnsi="Arial" w:cs="Arial"/>
          <w:b/>
          <w:i/>
        </w:rPr>
      </w:pPr>
      <w:r w:rsidRPr="00460C3F">
        <w:rPr>
          <w:rFonts w:ascii="Arial" w:hAnsi="Arial" w:cs="Arial"/>
          <w:b/>
          <w:u w:val="single"/>
        </w:rPr>
        <w:t>Memorandum of Understanding (MOU)</w:t>
      </w:r>
      <w:r w:rsidRPr="00460C3F">
        <w:rPr>
          <w:rFonts w:ascii="Arial" w:hAnsi="Arial" w:cs="Arial"/>
        </w:rPr>
        <w:t xml:space="preserve"> – A Memorandum of Understanding (MOU) or agreement is between the owner/sponsor, the property management company, the primary service provider, and any other interested party, describing how the role and responsibilities will be coordinated with all parties. The MOU should describe the intent of the housing and service model; define terms and eligibility, the specific duties of each party, funding resources, number of hours of service, and terms of agreement. (</w:t>
      </w:r>
      <w:r w:rsidRPr="00460C3F">
        <w:rPr>
          <w:rFonts w:ascii="Arial" w:hAnsi="Arial" w:cs="Arial"/>
          <w:b/>
          <w:i/>
        </w:rPr>
        <w:t xml:space="preserve">PHFA provides a generic sample on the Housing Services webpage at www.phfa.org.  This should be specific to your property and situation.) </w:t>
      </w:r>
    </w:p>
    <w:p w14:paraId="3F94AC5F" w14:textId="77777777" w:rsidR="00456B2A" w:rsidRPr="00460C3F" w:rsidRDefault="00456B2A" w:rsidP="00456B2A">
      <w:pPr>
        <w:pStyle w:val="ListParagraph"/>
        <w:jc w:val="both"/>
        <w:rPr>
          <w:rFonts w:ascii="Arial" w:hAnsi="Arial" w:cs="Arial"/>
          <w:b/>
          <w:i/>
        </w:rPr>
      </w:pPr>
    </w:p>
    <w:p w14:paraId="45A58BE8" w14:textId="77777777" w:rsidR="00456B2A" w:rsidRPr="00460C3F" w:rsidRDefault="00456B2A" w:rsidP="00456B2A">
      <w:pPr>
        <w:pStyle w:val="ListParagraph"/>
        <w:numPr>
          <w:ilvl w:val="0"/>
          <w:numId w:val="6"/>
        </w:numPr>
        <w:spacing w:line="240" w:lineRule="auto"/>
        <w:jc w:val="both"/>
        <w:rPr>
          <w:rFonts w:ascii="Arial" w:hAnsi="Arial" w:cs="Arial"/>
          <w:b/>
          <w:i/>
        </w:rPr>
      </w:pPr>
      <w:r w:rsidRPr="00460C3F">
        <w:rPr>
          <w:rFonts w:ascii="Arial" w:hAnsi="Arial" w:cs="Arial"/>
          <w:b/>
          <w:u w:val="single"/>
        </w:rPr>
        <w:t>62+ Memorandum of Understanding (MOU)</w:t>
      </w:r>
      <w:r w:rsidRPr="00460C3F">
        <w:rPr>
          <w:rFonts w:ascii="Arial" w:hAnsi="Arial" w:cs="Arial"/>
          <w:b/>
        </w:rPr>
        <w:t xml:space="preserve"> - </w:t>
      </w:r>
      <w:r w:rsidRPr="00460C3F">
        <w:rPr>
          <w:rFonts w:ascii="Arial" w:hAnsi="Arial" w:cs="Arial"/>
        </w:rPr>
        <w:t>A Memorandum of Understanding (MOU) or agreement specific to the 62+ health services and is between the healthcare and management company</w:t>
      </w:r>
      <w:r w:rsidRPr="00460C3F">
        <w:rPr>
          <w:rFonts w:ascii="Arial" w:hAnsi="Arial" w:cs="Arial"/>
          <w:b/>
          <w:i/>
        </w:rPr>
        <w:t>. (PHFA will provide a sample.)</w:t>
      </w:r>
    </w:p>
    <w:p w14:paraId="2B172128" w14:textId="5CAA126E" w:rsidR="00456B2A" w:rsidRPr="00460C3F" w:rsidRDefault="00456B2A" w:rsidP="00456B2A">
      <w:pPr>
        <w:jc w:val="both"/>
        <w:rPr>
          <w:rFonts w:ascii="Arial" w:hAnsi="Arial" w:cs="Arial"/>
        </w:rPr>
      </w:pPr>
      <w:r w:rsidRPr="00460C3F">
        <w:rPr>
          <w:rFonts w:ascii="Arial" w:hAnsi="Arial" w:cs="Arial"/>
          <w:b/>
          <w:sz w:val="24"/>
          <w:szCs w:val="24"/>
          <w:u w:val="single"/>
        </w:rPr>
        <w:t>Service Plan</w:t>
      </w:r>
      <w:r w:rsidRPr="00460C3F">
        <w:rPr>
          <w:rFonts w:ascii="Arial" w:hAnsi="Arial" w:cs="Arial"/>
        </w:rPr>
        <w:t xml:space="preserve"> -   Identify characteristics of target population &amp; preference(s):</w:t>
      </w:r>
    </w:p>
    <w:p w14:paraId="0391E68C" w14:textId="77777777" w:rsidR="00456B2A" w:rsidRPr="00460C3F" w:rsidRDefault="00456B2A" w:rsidP="00456B2A">
      <w:pPr>
        <w:jc w:val="both"/>
        <w:rPr>
          <w:rFonts w:ascii="Arial" w:hAnsi="Arial" w:cs="Arial"/>
        </w:rPr>
      </w:pPr>
    </w:p>
    <w:tbl>
      <w:tblPr>
        <w:tblStyle w:val="TableGrid"/>
        <w:tblW w:w="0" w:type="auto"/>
        <w:tblLook w:val="04A0" w:firstRow="1" w:lastRow="0" w:firstColumn="1" w:lastColumn="0" w:noHBand="0" w:noVBand="1"/>
      </w:tblPr>
      <w:tblGrid>
        <w:gridCol w:w="2255"/>
        <w:gridCol w:w="986"/>
        <w:gridCol w:w="2347"/>
        <w:gridCol w:w="2371"/>
        <w:gridCol w:w="897"/>
      </w:tblGrid>
      <w:tr w:rsidR="00460C3F" w:rsidRPr="00460C3F" w14:paraId="631AE5A5" w14:textId="77777777" w:rsidTr="00CA5B4C">
        <w:tc>
          <w:tcPr>
            <w:tcW w:w="2268" w:type="dxa"/>
          </w:tcPr>
          <w:p w14:paraId="315FBF31" w14:textId="77777777" w:rsidR="00456B2A" w:rsidRPr="00460C3F" w:rsidRDefault="00456B2A" w:rsidP="00CA5B4C">
            <w:pPr>
              <w:rPr>
                <w:rFonts w:ascii="Arial" w:hAnsi="Arial" w:cs="Arial"/>
                <w:b/>
              </w:rPr>
            </w:pPr>
            <w:r w:rsidRPr="00460C3F">
              <w:rPr>
                <w:rFonts w:ascii="Arial" w:hAnsi="Arial" w:cs="Arial"/>
                <w:b/>
              </w:rPr>
              <w:t xml:space="preserve">Supportive Services Populations </w:t>
            </w:r>
          </w:p>
        </w:tc>
        <w:tc>
          <w:tcPr>
            <w:tcW w:w="990" w:type="dxa"/>
            <w:tcBorders>
              <w:right w:val="single" w:sz="4" w:space="0" w:color="auto"/>
            </w:tcBorders>
          </w:tcPr>
          <w:p w14:paraId="41369577" w14:textId="77777777" w:rsidR="00456B2A" w:rsidRPr="00460C3F" w:rsidRDefault="00456B2A" w:rsidP="00CA5B4C">
            <w:pPr>
              <w:rPr>
                <w:rFonts w:ascii="Arial" w:hAnsi="Arial" w:cs="Arial"/>
                <w:b/>
              </w:rPr>
            </w:pPr>
            <w:r w:rsidRPr="00460C3F">
              <w:rPr>
                <w:rFonts w:ascii="Arial" w:hAnsi="Arial" w:cs="Arial"/>
                <w:b/>
              </w:rPr>
              <w:t># Units</w:t>
            </w:r>
          </w:p>
        </w:tc>
        <w:tc>
          <w:tcPr>
            <w:tcW w:w="2389" w:type="dxa"/>
            <w:tcBorders>
              <w:top w:val="nil"/>
              <w:left w:val="single" w:sz="4" w:space="0" w:color="auto"/>
              <w:bottom w:val="nil"/>
              <w:right w:val="single" w:sz="4" w:space="0" w:color="auto"/>
            </w:tcBorders>
          </w:tcPr>
          <w:p w14:paraId="6610C7D3" w14:textId="77777777" w:rsidR="00456B2A" w:rsidRPr="00460C3F" w:rsidRDefault="00456B2A" w:rsidP="00CA5B4C">
            <w:pPr>
              <w:rPr>
                <w:rFonts w:ascii="Arial" w:hAnsi="Arial" w:cs="Arial"/>
                <w:b/>
              </w:rPr>
            </w:pPr>
          </w:p>
        </w:tc>
        <w:tc>
          <w:tcPr>
            <w:tcW w:w="2389" w:type="dxa"/>
            <w:tcBorders>
              <w:left w:val="single" w:sz="4" w:space="0" w:color="auto"/>
            </w:tcBorders>
          </w:tcPr>
          <w:p w14:paraId="2CCEE270" w14:textId="77777777" w:rsidR="00456B2A" w:rsidRPr="00460C3F" w:rsidRDefault="00456B2A" w:rsidP="00CA5B4C">
            <w:pPr>
              <w:rPr>
                <w:rFonts w:ascii="Arial" w:hAnsi="Arial" w:cs="Arial"/>
              </w:rPr>
            </w:pPr>
            <w:r w:rsidRPr="00460C3F">
              <w:rPr>
                <w:rFonts w:ascii="Arial" w:hAnsi="Arial" w:cs="Arial"/>
                <w:b/>
              </w:rPr>
              <w:t>Preferences</w:t>
            </w:r>
          </w:p>
        </w:tc>
        <w:tc>
          <w:tcPr>
            <w:tcW w:w="900" w:type="dxa"/>
          </w:tcPr>
          <w:p w14:paraId="17D1B509" w14:textId="77777777" w:rsidR="00456B2A" w:rsidRPr="00460C3F" w:rsidRDefault="00456B2A" w:rsidP="00CA5B4C">
            <w:pPr>
              <w:rPr>
                <w:rFonts w:ascii="Arial" w:hAnsi="Arial" w:cs="Arial"/>
                <w:b/>
              </w:rPr>
            </w:pPr>
            <w:r w:rsidRPr="00460C3F">
              <w:rPr>
                <w:rFonts w:ascii="Arial" w:hAnsi="Arial" w:cs="Arial"/>
                <w:b/>
              </w:rPr>
              <w:t># Units</w:t>
            </w:r>
          </w:p>
        </w:tc>
      </w:tr>
      <w:tr w:rsidR="00460C3F" w:rsidRPr="00460C3F" w14:paraId="17B2C12C" w14:textId="77777777" w:rsidTr="00CA5B4C">
        <w:trPr>
          <w:trHeight w:val="620"/>
        </w:trPr>
        <w:tc>
          <w:tcPr>
            <w:tcW w:w="2268" w:type="dxa"/>
          </w:tcPr>
          <w:p w14:paraId="19E8E0CE" w14:textId="77777777" w:rsidR="00456B2A" w:rsidRPr="00460C3F" w:rsidRDefault="00456B2A" w:rsidP="00CA5B4C">
            <w:pPr>
              <w:rPr>
                <w:rFonts w:ascii="Arial" w:hAnsi="Arial" w:cs="Arial"/>
              </w:rPr>
            </w:pPr>
            <w:r w:rsidRPr="00460C3F">
              <w:rPr>
                <w:rFonts w:ascii="Arial" w:hAnsi="Arial" w:cs="Arial"/>
              </w:rPr>
              <w:t>General Occupancy</w:t>
            </w:r>
          </w:p>
        </w:tc>
        <w:tc>
          <w:tcPr>
            <w:tcW w:w="990" w:type="dxa"/>
            <w:tcBorders>
              <w:right w:val="single" w:sz="4" w:space="0" w:color="auto"/>
            </w:tcBorders>
          </w:tcPr>
          <w:p w14:paraId="16050DF7" w14:textId="77777777" w:rsidR="00456B2A" w:rsidRPr="00460C3F" w:rsidRDefault="00456B2A" w:rsidP="00CA5B4C">
            <w:pPr>
              <w:rPr>
                <w:rFonts w:ascii="Arial" w:hAnsi="Arial" w:cs="Arial"/>
              </w:rPr>
            </w:pPr>
          </w:p>
        </w:tc>
        <w:tc>
          <w:tcPr>
            <w:tcW w:w="2389" w:type="dxa"/>
            <w:tcBorders>
              <w:top w:val="nil"/>
              <w:left w:val="single" w:sz="4" w:space="0" w:color="auto"/>
              <w:bottom w:val="nil"/>
              <w:right w:val="single" w:sz="4" w:space="0" w:color="auto"/>
            </w:tcBorders>
          </w:tcPr>
          <w:p w14:paraId="5AF56903" w14:textId="77777777" w:rsidR="00456B2A" w:rsidRPr="00460C3F" w:rsidRDefault="00456B2A" w:rsidP="00CA5B4C">
            <w:pPr>
              <w:rPr>
                <w:rFonts w:ascii="Arial" w:hAnsi="Arial" w:cs="Arial"/>
              </w:rPr>
            </w:pPr>
          </w:p>
        </w:tc>
        <w:tc>
          <w:tcPr>
            <w:tcW w:w="2389" w:type="dxa"/>
            <w:tcBorders>
              <w:left w:val="single" w:sz="4" w:space="0" w:color="auto"/>
            </w:tcBorders>
          </w:tcPr>
          <w:p w14:paraId="13CA7F58" w14:textId="77777777" w:rsidR="00456B2A" w:rsidRPr="00460C3F" w:rsidRDefault="00456B2A" w:rsidP="00CA5B4C">
            <w:pPr>
              <w:rPr>
                <w:rFonts w:ascii="Arial" w:hAnsi="Arial" w:cs="Arial"/>
              </w:rPr>
            </w:pPr>
          </w:p>
        </w:tc>
        <w:tc>
          <w:tcPr>
            <w:tcW w:w="900" w:type="dxa"/>
          </w:tcPr>
          <w:p w14:paraId="5A8411FB" w14:textId="77777777" w:rsidR="00456B2A" w:rsidRPr="00460C3F" w:rsidRDefault="00456B2A" w:rsidP="00CA5B4C">
            <w:pPr>
              <w:rPr>
                <w:rFonts w:ascii="Arial" w:hAnsi="Arial" w:cs="Arial"/>
              </w:rPr>
            </w:pPr>
          </w:p>
        </w:tc>
      </w:tr>
      <w:tr w:rsidR="00460C3F" w:rsidRPr="00460C3F" w14:paraId="272FE8FE" w14:textId="77777777" w:rsidTr="00CA5B4C">
        <w:tc>
          <w:tcPr>
            <w:tcW w:w="2268" w:type="dxa"/>
          </w:tcPr>
          <w:p w14:paraId="3FA9798B" w14:textId="77777777" w:rsidR="00456B2A" w:rsidRPr="00460C3F" w:rsidRDefault="00456B2A" w:rsidP="00CA5B4C">
            <w:pPr>
              <w:rPr>
                <w:rFonts w:ascii="Arial" w:hAnsi="Arial" w:cs="Arial"/>
              </w:rPr>
            </w:pPr>
            <w:r w:rsidRPr="00460C3F">
              <w:rPr>
                <w:rFonts w:ascii="Arial" w:hAnsi="Arial" w:cs="Arial"/>
              </w:rPr>
              <w:t>Elderly 62+ Occupancy</w:t>
            </w:r>
          </w:p>
        </w:tc>
        <w:tc>
          <w:tcPr>
            <w:tcW w:w="990" w:type="dxa"/>
            <w:tcBorders>
              <w:right w:val="single" w:sz="4" w:space="0" w:color="auto"/>
            </w:tcBorders>
          </w:tcPr>
          <w:p w14:paraId="63A8AB0D" w14:textId="77777777" w:rsidR="00456B2A" w:rsidRPr="00460C3F" w:rsidRDefault="00456B2A" w:rsidP="00CA5B4C">
            <w:pPr>
              <w:rPr>
                <w:rFonts w:ascii="Arial" w:hAnsi="Arial" w:cs="Arial"/>
              </w:rPr>
            </w:pPr>
          </w:p>
        </w:tc>
        <w:tc>
          <w:tcPr>
            <w:tcW w:w="2389" w:type="dxa"/>
            <w:tcBorders>
              <w:top w:val="nil"/>
              <w:left w:val="single" w:sz="4" w:space="0" w:color="auto"/>
              <w:bottom w:val="nil"/>
              <w:right w:val="single" w:sz="4" w:space="0" w:color="auto"/>
            </w:tcBorders>
          </w:tcPr>
          <w:p w14:paraId="58B6FE98" w14:textId="77777777" w:rsidR="00456B2A" w:rsidRPr="00460C3F" w:rsidRDefault="00456B2A" w:rsidP="00CA5B4C">
            <w:pPr>
              <w:rPr>
                <w:rFonts w:ascii="Arial" w:hAnsi="Arial" w:cs="Arial"/>
              </w:rPr>
            </w:pPr>
          </w:p>
        </w:tc>
        <w:tc>
          <w:tcPr>
            <w:tcW w:w="2389" w:type="dxa"/>
            <w:tcBorders>
              <w:left w:val="single" w:sz="4" w:space="0" w:color="auto"/>
            </w:tcBorders>
          </w:tcPr>
          <w:p w14:paraId="7F51E422" w14:textId="77777777" w:rsidR="00456B2A" w:rsidRPr="00460C3F" w:rsidRDefault="00456B2A" w:rsidP="00CA5B4C">
            <w:pPr>
              <w:rPr>
                <w:rFonts w:ascii="Arial" w:hAnsi="Arial" w:cs="Arial"/>
              </w:rPr>
            </w:pPr>
            <w:r w:rsidRPr="00460C3F">
              <w:rPr>
                <w:rFonts w:ascii="Arial" w:hAnsi="Arial" w:cs="Arial"/>
              </w:rPr>
              <w:t>Tab 31 Supportive Housing</w:t>
            </w:r>
          </w:p>
        </w:tc>
        <w:tc>
          <w:tcPr>
            <w:tcW w:w="900" w:type="dxa"/>
          </w:tcPr>
          <w:p w14:paraId="03A9E12B" w14:textId="77777777" w:rsidR="00456B2A" w:rsidRPr="00460C3F" w:rsidRDefault="00456B2A" w:rsidP="00CA5B4C">
            <w:pPr>
              <w:rPr>
                <w:rFonts w:ascii="Arial" w:hAnsi="Arial" w:cs="Arial"/>
              </w:rPr>
            </w:pPr>
          </w:p>
        </w:tc>
      </w:tr>
      <w:tr w:rsidR="00460C3F" w:rsidRPr="00460C3F" w14:paraId="08F2CB2E" w14:textId="77777777" w:rsidTr="00CA5B4C">
        <w:tc>
          <w:tcPr>
            <w:tcW w:w="2268" w:type="dxa"/>
          </w:tcPr>
          <w:p w14:paraId="740A1EDA" w14:textId="77777777" w:rsidR="00456B2A" w:rsidRPr="00460C3F" w:rsidRDefault="00456B2A" w:rsidP="00CA5B4C">
            <w:pPr>
              <w:rPr>
                <w:rFonts w:ascii="Arial" w:hAnsi="Arial" w:cs="Arial"/>
              </w:rPr>
            </w:pPr>
            <w:r w:rsidRPr="00460C3F">
              <w:rPr>
                <w:rFonts w:ascii="Arial" w:hAnsi="Arial" w:cs="Arial"/>
              </w:rPr>
              <w:t>55+ Occupancy</w:t>
            </w:r>
          </w:p>
        </w:tc>
        <w:tc>
          <w:tcPr>
            <w:tcW w:w="990" w:type="dxa"/>
            <w:tcBorders>
              <w:right w:val="single" w:sz="4" w:space="0" w:color="auto"/>
            </w:tcBorders>
          </w:tcPr>
          <w:p w14:paraId="434E9572" w14:textId="77777777" w:rsidR="00456B2A" w:rsidRPr="00460C3F" w:rsidRDefault="00456B2A" w:rsidP="00CA5B4C">
            <w:pPr>
              <w:rPr>
                <w:rFonts w:ascii="Arial" w:hAnsi="Arial" w:cs="Arial"/>
              </w:rPr>
            </w:pPr>
          </w:p>
        </w:tc>
        <w:tc>
          <w:tcPr>
            <w:tcW w:w="2389" w:type="dxa"/>
            <w:tcBorders>
              <w:top w:val="nil"/>
              <w:left w:val="single" w:sz="4" w:space="0" w:color="auto"/>
              <w:bottom w:val="nil"/>
              <w:right w:val="single" w:sz="4" w:space="0" w:color="auto"/>
            </w:tcBorders>
          </w:tcPr>
          <w:p w14:paraId="38C800D2" w14:textId="77777777" w:rsidR="00456B2A" w:rsidRPr="00460C3F" w:rsidRDefault="00456B2A" w:rsidP="00CA5B4C">
            <w:pPr>
              <w:rPr>
                <w:rFonts w:ascii="Arial" w:hAnsi="Arial" w:cs="Arial"/>
              </w:rPr>
            </w:pPr>
          </w:p>
        </w:tc>
        <w:tc>
          <w:tcPr>
            <w:tcW w:w="2389" w:type="dxa"/>
            <w:tcBorders>
              <w:left w:val="single" w:sz="4" w:space="0" w:color="auto"/>
            </w:tcBorders>
          </w:tcPr>
          <w:p w14:paraId="6BD439ED" w14:textId="77777777" w:rsidR="00456B2A" w:rsidRPr="00460C3F" w:rsidRDefault="00456B2A" w:rsidP="00CA5B4C">
            <w:pPr>
              <w:rPr>
                <w:rFonts w:ascii="Arial" w:hAnsi="Arial" w:cs="Arial"/>
              </w:rPr>
            </w:pPr>
            <w:r w:rsidRPr="00460C3F">
              <w:rPr>
                <w:rFonts w:ascii="Arial" w:hAnsi="Arial" w:cs="Arial"/>
              </w:rPr>
              <w:t>62+ with Health Services</w:t>
            </w:r>
          </w:p>
        </w:tc>
        <w:tc>
          <w:tcPr>
            <w:tcW w:w="900" w:type="dxa"/>
          </w:tcPr>
          <w:p w14:paraId="47BF176F" w14:textId="77777777" w:rsidR="00456B2A" w:rsidRPr="00460C3F" w:rsidRDefault="00456B2A" w:rsidP="00CA5B4C">
            <w:pPr>
              <w:rPr>
                <w:rFonts w:ascii="Arial" w:hAnsi="Arial" w:cs="Arial"/>
              </w:rPr>
            </w:pPr>
          </w:p>
        </w:tc>
      </w:tr>
      <w:tr w:rsidR="00460C3F" w:rsidRPr="00460C3F" w14:paraId="2E38F282" w14:textId="77777777" w:rsidTr="00CA5B4C">
        <w:tc>
          <w:tcPr>
            <w:tcW w:w="2268" w:type="dxa"/>
          </w:tcPr>
          <w:p w14:paraId="65694C9F" w14:textId="77777777" w:rsidR="00456B2A" w:rsidRPr="00460C3F" w:rsidRDefault="00456B2A" w:rsidP="00CA5B4C">
            <w:pPr>
              <w:rPr>
                <w:rFonts w:ascii="Arial" w:hAnsi="Arial" w:cs="Arial"/>
              </w:rPr>
            </w:pPr>
            <w:r w:rsidRPr="00460C3F">
              <w:rPr>
                <w:rFonts w:ascii="Arial" w:hAnsi="Arial" w:cs="Arial"/>
              </w:rPr>
              <w:t xml:space="preserve">Market Rate </w:t>
            </w:r>
          </w:p>
        </w:tc>
        <w:tc>
          <w:tcPr>
            <w:tcW w:w="990" w:type="dxa"/>
            <w:tcBorders>
              <w:right w:val="single" w:sz="4" w:space="0" w:color="auto"/>
            </w:tcBorders>
          </w:tcPr>
          <w:p w14:paraId="13AD5059" w14:textId="77777777" w:rsidR="00456B2A" w:rsidRPr="00460C3F" w:rsidRDefault="00456B2A" w:rsidP="00CA5B4C">
            <w:pPr>
              <w:rPr>
                <w:rFonts w:ascii="Arial" w:hAnsi="Arial" w:cs="Arial"/>
              </w:rPr>
            </w:pPr>
          </w:p>
        </w:tc>
        <w:tc>
          <w:tcPr>
            <w:tcW w:w="2389" w:type="dxa"/>
            <w:tcBorders>
              <w:top w:val="nil"/>
              <w:left w:val="single" w:sz="4" w:space="0" w:color="auto"/>
              <w:bottom w:val="nil"/>
              <w:right w:val="single" w:sz="4" w:space="0" w:color="auto"/>
            </w:tcBorders>
          </w:tcPr>
          <w:p w14:paraId="7AF01EF9" w14:textId="77777777" w:rsidR="00456B2A" w:rsidRPr="00460C3F" w:rsidRDefault="00456B2A" w:rsidP="00CA5B4C">
            <w:pPr>
              <w:rPr>
                <w:rFonts w:ascii="Arial" w:hAnsi="Arial" w:cs="Arial"/>
              </w:rPr>
            </w:pPr>
          </w:p>
        </w:tc>
        <w:tc>
          <w:tcPr>
            <w:tcW w:w="2389" w:type="dxa"/>
            <w:tcBorders>
              <w:left w:val="single" w:sz="4" w:space="0" w:color="auto"/>
            </w:tcBorders>
            <w:shd w:val="clear" w:color="auto" w:fill="EEECE1" w:themeFill="background2"/>
          </w:tcPr>
          <w:p w14:paraId="68E142F2" w14:textId="77777777" w:rsidR="00456B2A" w:rsidRPr="00460C3F" w:rsidRDefault="00456B2A" w:rsidP="00CA5B4C">
            <w:pPr>
              <w:rPr>
                <w:rFonts w:ascii="Arial" w:hAnsi="Arial" w:cs="Arial"/>
              </w:rPr>
            </w:pPr>
          </w:p>
        </w:tc>
        <w:tc>
          <w:tcPr>
            <w:tcW w:w="900" w:type="dxa"/>
          </w:tcPr>
          <w:p w14:paraId="24D22DEF" w14:textId="77777777" w:rsidR="00456B2A" w:rsidRPr="00460C3F" w:rsidRDefault="00456B2A" w:rsidP="00CA5B4C">
            <w:pPr>
              <w:rPr>
                <w:rFonts w:ascii="Arial" w:hAnsi="Arial" w:cs="Arial"/>
              </w:rPr>
            </w:pPr>
          </w:p>
        </w:tc>
      </w:tr>
      <w:tr w:rsidR="00460C3F" w:rsidRPr="00460C3F" w14:paraId="4820A07A" w14:textId="77777777" w:rsidTr="00CA5B4C">
        <w:tc>
          <w:tcPr>
            <w:tcW w:w="2268" w:type="dxa"/>
            <w:tcBorders>
              <w:bottom w:val="single" w:sz="4" w:space="0" w:color="auto"/>
            </w:tcBorders>
          </w:tcPr>
          <w:p w14:paraId="59BC200B" w14:textId="77777777" w:rsidR="00456B2A" w:rsidRPr="00460C3F" w:rsidRDefault="00456B2A" w:rsidP="00CA5B4C">
            <w:pPr>
              <w:rPr>
                <w:rFonts w:ascii="Arial" w:hAnsi="Arial" w:cs="Arial"/>
              </w:rPr>
            </w:pPr>
            <w:r w:rsidRPr="00460C3F">
              <w:rPr>
                <w:rFonts w:ascii="Arial" w:hAnsi="Arial" w:cs="Arial"/>
              </w:rPr>
              <w:t>20% AMI</w:t>
            </w:r>
          </w:p>
        </w:tc>
        <w:tc>
          <w:tcPr>
            <w:tcW w:w="990" w:type="dxa"/>
            <w:tcBorders>
              <w:right w:val="single" w:sz="4" w:space="0" w:color="auto"/>
            </w:tcBorders>
          </w:tcPr>
          <w:p w14:paraId="21263664" w14:textId="77777777" w:rsidR="00456B2A" w:rsidRPr="00460C3F" w:rsidRDefault="00456B2A" w:rsidP="00CA5B4C">
            <w:pPr>
              <w:rPr>
                <w:rFonts w:ascii="Arial" w:hAnsi="Arial" w:cs="Arial"/>
              </w:rPr>
            </w:pPr>
          </w:p>
        </w:tc>
        <w:tc>
          <w:tcPr>
            <w:tcW w:w="2389" w:type="dxa"/>
            <w:tcBorders>
              <w:top w:val="nil"/>
              <w:left w:val="single" w:sz="4" w:space="0" w:color="auto"/>
              <w:bottom w:val="nil"/>
              <w:right w:val="single" w:sz="4" w:space="0" w:color="auto"/>
            </w:tcBorders>
          </w:tcPr>
          <w:p w14:paraId="52015F7C" w14:textId="77777777" w:rsidR="00456B2A" w:rsidRPr="00460C3F" w:rsidRDefault="00456B2A" w:rsidP="00CA5B4C">
            <w:pPr>
              <w:rPr>
                <w:rFonts w:ascii="Arial" w:hAnsi="Arial" w:cs="Arial"/>
              </w:rPr>
            </w:pPr>
          </w:p>
        </w:tc>
        <w:tc>
          <w:tcPr>
            <w:tcW w:w="2389" w:type="dxa"/>
            <w:tcBorders>
              <w:left w:val="single" w:sz="4" w:space="0" w:color="auto"/>
            </w:tcBorders>
            <w:shd w:val="clear" w:color="auto" w:fill="EEECE1" w:themeFill="background2"/>
          </w:tcPr>
          <w:p w14:paraId="19B90AFD" w14:textId="77777777" w:rsidR="00456B2A" w:rsidRPr="00460C3F" w:rsidRDefault="00456B2A" w:rsidP="00CA5B4C">
            <w:pPr>
              <w:rPr>
                <w:rFonts w:ascii="Arial" w:hAnsi="Arial" w:cs="Arial"/>
              </w:rPr>
            </w:pPr>
          </w:p>
        </w:tc>
        <w:tc>
          <w:tcPr>
            <w:tcW w:w="900" w:type="dxa"/>
            <w:shd w:val="clear" w:color="auto" w:fill="EEECE1" w:themeFill="background2"/>
          </w:tcPr>
          <w:p w14:paraId="6AE757CF" w14:textId="77777777" w:rsidR="00456B2A" w:rsidRPr="00460C3F" w:rsidRDefault="00456B2A" w:rsidP="00CA5B4C">
            <w:pPr>
              <w:rPr>
                <w:rFonts w:ascii="Arial" w:hAnsi="Arial" w:cs="Arial"/>
              </w:rPr>
            </w:pPr>
          </w:p>
        </w:tc>
      </w:tr>
      <w:tr w:rsidR="00460C3F" w:rsidRPr="00460C3F" w14:paraId="0EC45B45" w14:textId="77777777" w:rsidTr="00CA5B4C">
        <w:trPr>
          <w:gridAfter w:val="2"/>
          <w:wAfter w:w="3289" w:type="dxa"/>
        </w:trPr>
        <w:tc>
          <w:tcPr>
            <w:tcW w:w="2268" w:type="dxa"/>
          </w:tcPr>
          <w:p w14:paraId="26B940F6" w14:textId="77777777" w:rsidR="00456B2A" w:rsidRPr="00460C3F" w:rsidRDefault="00456B2A" w:rsidP="00CA5B4C">
            <w:pPr>
              <w:rPr>
                <w:rFonts w:ascii="Arial" w:hAnsi="Arial" w:cs="Arial"/>
              </w:rPr>
            </w:pPr>
            <w:r w:rsidRPr="00460C3F">
              <w:rPr>
                <w:rFonts w:ascii="Arial" w:hAnsi="Arial" w:cs="Arial"/>
              </w:rPr>
              <w:t>Accessible Units (Mobility)</w:t>
            </w:r>
          </w:p>
        </w:tc>
        <w:tc>
          <w:tcPr>
            <w:tcW w:w="990" w:type="dxa"/>
            <w:tcBorders>
              <w:bottom w:val="single" w:sz="4" w:space="0" w:color="auto"/>
              <w:right w:val="single" w:sz="4" w:space="0" w:color="auto"/>
            </w:tcBorders>
          </w:tcPr>
          <w:p w14:paraId="2BFDF2A3" w14:textId="77777777" w:rsidR="00456B2A" w:rsidRPr="00460C3F" w:rsidRDefault="00456B2A" w:rsidP="00CA5B4C">
            <w:pPr>
              <w:rPr>
                <w:rFonts w:ascii="Arial" w:hAnsi="Arial" w:cs="Arial"/>
              </w:rPr>
            </w:pPr>
          </w:p>
        </w:tc>
        <w:tc>
          <w:tcPr>
            <w:tcW w:w="2389" w:type="dxa"/>
            <w:tcBorders>
              <w:top w:val="nil"/>
              <w:left w:val="single" w:sz="4" w:space="0" w:color="auto"/>
              <w:bottom w:val="nil"/>
              <w:right w:val="nil"/>
            </w:tcBorders>
          </w:tcPr>
          <w:p w14:paraId="485225D0" w14:textId="77777777" w:rsidR="00456B2A" w:rsidRPr="00460C3F" w:rsidRDefault="00456B2A" w:rsidP="00CA5B4C">
            <w:pPr>
              <w:rPr>
                <w:rFonts w:ascii="Arial" w:hAnsi="Arial" w:cs="Arial"/>
              </w:rPr>
            </w:pPr>
          </w:p>
          <w:p w14:paraId="12818B29" w14:textId="77777777" w:rsidR="00456B2A" w:rsidRPr="00460C3F" w:rsidRDefault="00456B2A" w:rsidP="00CA5B4C">
            <w:pPr>
              <w:rPr>
                <w:rFonts w:ascii="Arial" w:hAnsi="Arial" w:cs="Arial"/>
              </w:rPr>
            </w:pPr>
            <w:r w:rsidRPr="00460C3F">
              <w:rPr>
                <w:rFonts w:ascii="Arial" w:hAnsi="Arial" w:cs="Arial"/>
              </w:rPr>
              <w:t xml:space="preserve">                                                                </w:t>
            </w:r>
          </w:p>
        </w:tc>
      </w:tr>
      <w:tr w:rsidR="00460C3F" w:rsidRPr="00460C3F" w14:paraId="09D29B73" w14:textId="77777777" w:rsidTr="00CA5B4C">
        <w:trPr>
          <w:gridAfter w:val="2"/>
          <w:wAfter w:w="3289" w:type="dxa"/>
        </w:trPr>
        <w:tc>
          <w:tcPr>
            <w:tcW w:w="2268" w:type="dxa"/>
          </w:tcPr>
          <w:p w14:paraId="1DEE2276" w14:textId="77777777" w:rsidR="00456B2A" w:rsidRPr="00460C3F" w:rsidRDefault="00456B2A" w:rsidP="00CA5B4C">
            <w:pPr>
              <w:rPr>
                <w:rFonts w:ascii="Arial" w:hAnsi="Arial" w:cs="Arial"/>
              </w:rPr>
            </w:pPr>
            <w:r w:rsidRPr="00460C3F">
              <w:rPr>
                <w:rFonts w:ascii="Arial" w:hAnsi="Arial" w:cs="Arial"/>
              </w:rPr>
              <w:t>Accessibly Units (H/V)</w:t>
            </w:r>
          </w:p>
        </w:tc>
        <w:tc>
          <w:tcPr>
            <w:tcW w:w="990" w:type="dxa"/>
            <w:tcBorders>
              <w:right w:val="single" w:sz="4" w:space="0" w:color="auto"/>
            </w:tcBorders>
          </w:tcPr>
          <w:p w14:paraId="53ACCBC7" w14:textId="77777777" w:rsidR="00456B2A" w:rsidRPr="00460C3F" w:rsidRDefault="00456B2A" w:rsidP="00CA5B4C">
            <w:pPr>
              <w:rPr>
                <w:rFonts w:ascii="Arial" w:hAnsi="Arial" w:cs="Arial"/>
              </w:rPr>
            </w:pPr>
          </w:p>
        </w:tc>
        <w:tc>
          <w:tcPr>
            <w:tcW w:w="2389" w:type="dxa"/>
            <w:tcBorders>
              <w:top w:val="nil"/>
              <w:left w:val="single" w:sz="4" w:space="0" w:color="auto"/>
              <w:bottom w:val="nil"/>
              <w:right w:val="nil"/>
            </w:tcBorders>
          </w:tcPr>
          <w:p w14:paraId="27127300" w14:textId="77777777" w:rsidR="00456B2A" w:rsidRPr="00460C3F" w:rsidRDefault="00456B2A" w:rsidP="00CA5B4C">
            <w:pPr>
              <w:rPr>
                <w:rFonts w:ascii="Arial" w:hAnsi="Arial" w:cs="Arial"/>
              </w:rPr>
            </w:pPr>
          </w:p>
        </w:tc>
      </w:tr>
      <w:tr w:rsidR="00456B2A" w:rsidRPr="00460C3F" w14:paraId="0D3CB254" w14:textId="77777777" w:rsidTr="00CA5B4C">
        <w:trPr>
          <w:gridAfter w:val="2"/>
          <w:wAfter w:w="3289" w:type="dxa"/>
        </w:trPr>
        <w:tc>
          <w:tcPr>
            <w:tcW w:w="2268" w:type="dxa"/>
          </w:tcPr>
          <w:p w14:paraId="6FA23316" w14:textId="77777777" w:rsidR="00456B2A" w:rsidRPr="00460C3F" w:rsidRDefault="00456B2A" w:rsidP="00CA5B4C">
            <w:pPr>
              <w:rPr>
                <w:rFonts w:ascii="Arial" w:hAnsi="Arial" w:cs="Arial"/>
              </w:rPr>
            </w:pPr>
            <w:r w:rsidRPr="00460C3F">
              <w:rPr>
                <w:rFonts w:ascii="Arial" w:hAnsi="Arial" w:cs="Arial"/>
                <w:b/>
              </w:rPr>
              <w:t>Total in Development</w:t>
            </w:r>
          </w:p>
        </w:tc>
        <w:tc>
          <w:tcPr>
            <w:tcW w:w="990" w:type="dxa"/>
            <w:tcBorders>
              <w:right w:val="single" w:sz="4" w:space="0" w:color="auto"/>
            </w:tcBorders>
          </w:tcPr>
          <w:p w14:paraId="3C8EC88E" w14:textId="77777777" w:rsidR="00456B2A" w:rsidRPr="00460C3F" w:rsidRDefault="00456B2A" w:rsidP="00CA5B4C">
            <w:pPr>
              <w:rPr>
                <w:rFonts w:ascii="Arial" w:hAnsi="Arial" w:cs="Arial"/>
              </w:rPr>
            </w:pPr>
          </w:p>
        </w:tc>
        <w:tc>
          <w:tcPr>
            <w:tcW w:w="2389" w:type="dxa"/>
            <w:tcBorders>
              <w:top w:val="nil"/>
              <w:left w:val="single" w:sz="4" w:space="0" w:color="auto"/>
              <w:bottom w:val="nil"/>
              <w:right w:val="nil"/>
            </w:tcBorders>
          </w:tcPr>
          <w:p w14:paraId="4CB0C946" w14:textId="77777777" w:rsidR="00456B2A" w:rsidRPr="00460C3F" w:rsidRDefault="00456B2A" w:rsidP="00CA5B4C">
            <w:pPr>
              <w:rPr>
                <w:rFonts w:ascii="Arial" w:hAnsi="Arial" w:cs="Arial"/>
              </w:rPr>
            </w:pPr>
            <w:r w:rsidRPr="00460C3F">
              <w:rPr>
                <w:rFonts w:ascii="Arial" w:hAnsi="Arial" w:cs="Arial"/>
              </w:rPr>
              <w:t xml:space="preserve">    </w:t>
            </w:r>
          </w:p>
          <w:p w14:paraId="35266C87" w14:textId="77777777" w:rsidR="00456B2A" w:rsidRPr="00460C3F" w:rsidRDefault="00456B2A" w:rsidP="00CA5B4C">
            <w:pPr>
              <w:rPr>
                <w:rFonts w:ascii="Arial" w:hAnsi="Arial" w:cs="Arial"/>
              </w:rPr>
            </w:pPr>
          </w:p>
          <w:p w14:paraId="1E1E58AD" w14:textId="77777777" w:rsidR="00456B2A" w:rsidRPr="00460C3F" w:rsidRDefault="00456B2A" w:rsidP="00CA5B4C">
            <w:pPr>
              <w:rPr>
                <w:rFonts w:ascii="Arial" w:hAnsi="Arial" w:cs="Arial"/>
              </w:rPr>
            </w:pPr>
            <w:r w:rsidRPr="00460C3F">
              <w:rPr>
                <w:rFonts w:ascii="Arial" w:hAnsi="Arial" w:cs="Arial"/>
              </w:rPr>
              <w:t xml:space="preserve">                               </w:t>
            </w:r>
          </w:p>
        </w:tc>
      </w:tr>
    </w:tbl>
    <w:p w14:paraId="6C91ECF2" w14:textId="77777777" w:rsidR="00456B2A" w:rsidRPr="00460C3F" w:rsidRDefault="00456B2A" w:rsidP="00456B2A">
      <w:pPr>
        <w:jc w:val="both"/>
        <w:rPr>
          <w:rFonts w:ascii="Arial" w:hAnsi="Arial" w:cs="Arial"/>
        </w:rPr>
      </w:pPr>
    </w:p>
    <w:tbl>
      <w:tblPr>
        <w:tblStyle w:val="TableGrid"/>
        <w:tblW w:w="0" w:type="auto"/>
        <w:tblLook w:val="04A0" w:firstRow="1" w:lastRow="0" w:firstColumn="1" w:lastColumn="0" w:noHBand="0" w:noVBand="1"/>
      </w:tblPr>
      <w:tblGrid>
        <w:gridCol w:w="1751"/>
        <w:gridCol w:w="1751"/>
      </w:tblGrid>
      <w:tr w:rsidR="00460C3F" w:rsidRPr="00460C3F" w14:paraId="47F9FC80" w14:textId="77777777" w:rsidTr="00CA5B4C">
        <w:trPr>
          <w:trHeight w:val="477"/>
        </w:trPr>
        <w:tc>
          <w:tcPr>
            <w:tcW w:w="1751" w:type="dxa"/>
          </w:tcPr>
          <w:p w14:paraId="353BF51A" w14:textId="77777777" w:rsidR="00456B2A" w:rsidRPr="00460C3F" w:rsidRDefault="00456B2A" w:rsidP="00CA5B4C">
            <w:pPr>
              <w:jc w:val="both"/>
              <w:rPr>
                <w:rFonts w:ascii="Arial" w:hAnsi="Arial" w:cs="Arial"/>
                <w:b/>
              </w:rPr>
            </w:pPr>
            <w:r w:rsidRPr="00460C3F">
              <w:rPr>
                <w:rFonts w:ascii="Arial" w:hAnsi="Arial" w:cs="Arial"/>
                <w:b/>
              </w:rPr>
              <w:t>Budget Information</w:t>
            </w:r>
          </w:p>
        </w:tc>
        <w:tc>
          <w:tcPr>
            <w:tcW w:w="1751" w:type="dxa"/>
          </w:tcPr>
          <w:p w14:paraId="5836C394" w14:textId="77777777" w:rsidR="00456B2A" w:rsidRPr="00460C3F" w:rsidRDefault="00456B2A" w:rsidP="00CA5B4C">
            <w:pPr>
              <w:jc w:val="center"/>
              <w:rPr>
                <w:rFonts w:ascii="Arial" w:hAnsi="Arial" w:cs="Arial"/>
                <w:b/>
              </w:rPr>
            </w:pPr>
            <w:r w:rsidRPr="00460C3F">
              <w:rPr>
                <w:rFonts w:ascii="Arial" w:hAnsi="Arial" w:cs="Arial"/>
                <w:b/>
              </w:rPr>
              <w:t>Amount</w:t>
            </w:r>
          </w:p>
        </w:tc>
      </w:tr>
      <w:tr w:rsidR="00460C3F" w:rsidRPr="00460C3F" w14:paraId="55A9AD88" w14:textId="77777777" w:rsidTr="00CA5B4C">
        <w:trPr>
          <w:trHeight w:val="459"/>
        </w:trPr>
        <w:tc>
          <w:tcPr>
            <w:tcW w:w="1751" w:type="dxa"/>
          </w:tcPr>
          <w:p w14:paraId="5C589E61" w14:textId="77777777" w:rsidR="00456B2A" w:rsidRPr="00460C3F" w:rsidRDefault="00456B2A" w:rsidP="00CA5B4C">
            <w:pPr>
              <w:jc w:val="both"/>
              <w:rPr>
                <w:rFonts w:ascii="Arial" w:hAnsi="Arial" w:cs="Arial"/>
              </w:rPr>
            </w:pPr>
            <w:r w:rsidRPr="00460C3F">
              <w:rPr>
                <w:rFonts w:ascii="Arial" w:hAnsi="Arial" w:cs="Arial"/>
              </w:rPr>
              <w:t>Staff Budget</w:t>
            </w:r>
          </w:p>
        </w:tc>
        <w:tc>
          <w:tcPr>
            <w:tcW w:w="1751" w:type="dxa"/>
          </w:tcPr>
          <w:p w14:paraId="4EC0CDF2" w14:textId="77777777" w:rsidR="00456B2A" w:rsidRPr="00460C3F" w:rsidRDefault="00456B2A" w:rsidP="00CA5B4C">
            <w:pPr>
              <w:jc w:val="both"/>
              <w:rPr>
                <w:rFonts w:ascii="Arial" w:hAnsi="Arial" w:cs="Arial"/>
              </w:rPr>
            </w:pPr>
            <w:r w:rsidRPr="00460C3F">
              <w:rPr>
                <w:rFonts w:ascii="Arial" w:hAnsi="Arial" w:cs="Arial"/>
              </w:rPr>
              <w:t>$</w:t>
            </w:r>
          </w:p>
        </w:tc>
      </w:tr>
      <w:tr w:rsidR="00460C3F" w:rsidRPr="00460C3F" w14:paraId="37F63303" w14:textId="77777777" w:rsidTr="00CA5B4C">
        <w:trPr>
          <w:trHeight w:val="459"/>
        </w:trPr>
        <w:tc>
          <w:tcPr>
            <w:tcW w:w="1751" w:type="dxa"/>
          </w:tcPr>
          <w:p w14:paraId="69731478" w14:textId="77777777" w:rsidR="00456B2A" w:rsidRPr="00460C3F" w:rsidRDefault="00456B2A" w:rsidP="00CA5B4C">
            <w:pPr>
              <w:jc w:val="both"/>
              <w:rPr>
                <w:rFonts w:ascii="Arial" w:hAnsi="Arial" w:cs="Arial"/>
              </w:rPr>
            </w:pPr>
            <w:r w:rsidRPr="00460C3F">
              <w:rPr>
                <w:rFonts w:ascii="Arial" w:hAnsi="Arial" w:cs="Arial"/>
              </w:rPr>
              <w:lastRenderedPageBreak/>
              <w:t>Supplies</w:t>
            </w:r>
          </w:p>
        </w:tc>
        <w:tc>
          <w:tcPr>
            <w:tcW w:w="1751" w:type="dxa"/>
          </w:tcPr>
          <w:p w14:paraId="7EE5262B" w14:textId="77777777" w:rsidR="00456B2A" w:rsidRPr="00460C3F" w:rsidRDefault="00456B2A" w:rsidP="00CA5B4C">
            <w:pPr>
              <w:jc w:val="both"/>
              <w:rPr>
                <w:rFonts w:ascii="Arial" w:hAnsi="Arial" w:cs="Arial"/>
              </w:rPr>
            </w:pPr>
            <w:r w:rsidRPr="00460C3F">
              <w:rPr>
                <w:rFonts w:ascii="Arial" w:hAnsi="Arial" w:cs="Arial"/>
              </w:rPr>
              <w:t>$</w:t>
            </w:r>
          </w:p>
        </w:tc>
      </w:tr>
      <w:tr w:rsidR="00456B2A" w:rsidRPr="00460C3F" w14:paraId="1AC8C033" w14:textId="77777777" w:rsidTr="00CA5B4C">
        <w:trPr>
          <w:trHeight w:val="459"/>
        </w:trPr>
        <w:tc>
          <w:tcPr>
            <w:tcW w:w="1751" w:type="dxa"/>
          </w:tcPr>
          <w:p w14:paraId="7B0FC970" w14:textId="77777777" w:rsidR="00456B2A" w:rsidRPr="00460C3F" w:rsidRDefault="00456B2A" w:rsidP="00CA5B4C">
            <w:pPr>
              <w:jc w:val="both"/>
              <w:rPr>
                <w:rFonts w:ascii="Arial" w:hAnsi="Arial" w:cs="Arial"/>
              </w:rPr>
            </w:pPr>
            <w:r w:rsidRPr="00460C3F">
              <w:rPr>
                <w:rFonts w:ascii="Arial" w:hAnsi="Arial" w:cs="Arial"/>
              </w:rPr>
              <w:t>Total Annual Budget</w:t>
            </w:r>
          </w:p>
        </w:tc>
        <w:tc>
          <w:tcPr>
            <w:tcW w:w="1751" w:type="dxa"/>
          </w:tcPr>
          <w:p w14:paraId="27AFB53D" w14:textId="77777777" w:rsidR="00456B2A" w:rsidRPr="00460C3F" w:rsidRDefault="00456B2A" w:rsidP="00CA5B4C">
            <w:pPr>
              <w:jc w:val="both"/>
              <w:rPr>
                <w:rFonts w:ascii="Arial" w:hAnsi="Arial" w:cs="Arial"/>
              </w:rPr>
            </w:pPr>
            <w:r w:rsidRPr="00460C3F">
              <w:rPr>
                <w:rFonts w:ascii="Arial" w:hAnsi="Arial" w:cs="Arial"/>
              </w:rPr>
              <w:t>$</w:t>
            </w:r>
          </w:p>
        </w:tc>
      </w:tr>
    </w:tbl>
    <w:p w14:paraId="2282329B" w14:textId="77777777" w:rsidR="00456B2A" w:rsidRPr="00460C3F" w:rsidRDefault="00456B2A" w:rsidP="00456B2A">
      <w:pPr>
        <w:jc w:val="both"/>
        <w:rPr>
          <w:rFonts w:ascii="Arial" w:hAnsi="Arial" w:cs="Arial"/>
          <w:b/>
          <w:sz w:val="24"/>
          <w:szCs w:val="24"/>
          <w:u w:val="single"/>
        </w:rPr>
      </w:pPr>
    </w:p>
    <w:p w14:paraId="77DC221F" w14:textId="154BD7FE" w:rsidR="00456B2A" w:rsidRPr="00460C3F" w:rsidRDefault="00456B2A" w:rsidP="00456B2A">
      <w:pPr>
        <w:jc w:val="both"/>
        <w:rPr>
          <w:rFonts w:ascii="Arial" w:hAnsi="Arial" w:cs="Arial"/>
          <w:b/>
          <w:sz w:val="24"/>
          <w:szCs w:val="24"/>
          <w:u w:val="single"/>
        </w:rPr>
      </w:pPr>
      <w:r w:rsidRPr="00460C3F">
        <w:rPr>
          <w:rFonts w:ascii="Arial" w:hAnsi="Arial" w:cs="Arial"/>
          <w:b/>
          <w:sz w:val="24"/>
          <w:szCs w:val="24"/>
          <w:u w:val="single"/>
        </w:rPr>
        <w:br w:type="page"/>
      </w:r>
    </w:p>
    <w:p w14:paraId="5315F9D8" w14:textId="77777777" w:rsidR="00456B2A" w:rsidRPr="00460C3F" w:rsidRDefault="00456B2A" w:rsidP="00456B2A">
      <w:pPr>
        <w:jc w:val="both"/>
        <w:rPr>
          <w:rFonts w:ascii="Arial" w:hAnsi="Arial" w:cs="Arial"/>
          <w:b/>
          <w:sz w:val="24"/>
          <w:szCs w:val="24"/>
          <w:u w:val="single"/>
        </w:rPr>
      </w:pPr>
      <w:r w:rsidRPr="00460C3F">
        <w:rPr>
          <w:rFonts w:ascii="Arial" w:hAnsi="Arial" w:cs="Arial"/>
          <w:b/>
          <w:sz w:val="24"/>
          <w:szCs w:val="24"/>
          <w:u w:val="single"/>
        </w:rPr>
        <w:lastRenderedPageBreak/>
        <w:t>Program Goals</w:t>
      </w:r>
    </w:p>
    <w:p w14:paraId="0D1EB39B" w14:textId="77777777" w:rsidR="00456B2A" w:rsidRPr="00460C3F" w:rsidRDefault="00456B2A" w:rsidP="00456B2A">
      <w:pPr>
        <w:pStyle w:val="ListParagraph"/>
        <w:numPr>
          <w:ilvl w:val="0"/>
          <w:numId w:val="5"/>
        </w:numPr>
        <w:jc w:val="both"/>
        <w:rPr>
          <w:rFonts w:ascii="Arial" w:hAnsi="Arial" w:cs="Arial"/>
          <w:b/>
          <w:sz w:val="24"/>
          <w:szCs w:val="24"/>
          <w:u w:val="single"/>
        </w:rPr>
      </w:pPr>
      <w:r w:rsidRPr="00460C3F">
        <w:rPr>
          <w:rFonts w:ascii="Arial" w:hAnsi="Arial" w:cs="Arial"/>
          <w:b/>
          <w:i/>
        </w:rPr>
        <w:t>General Occupancy</w:t>
      </w:r>
      <w:r w:rsidRPr="00460C3F">
        <w:rPr>
          <w:rFonts w:ascii="Arial" w:hAnsi="Arial" w:cs="Arial"/>
        </w:rPr>
        <w:t xml:space="preserve"> – goals to include improve residents’ ability to uphold their lease obligations, improve building and unit maintenance, increase family assets through programs for employment, education and income/asset building, enhance quality of life through child and youth development, community building and improving access to services.</w:t>
      </w:r>
    </w:p>
    <w:p w14:paraId="6DDCF681" w14:textId="77777777" w:rsidR="00456B2A" w:rsidRPr="00460C3F" w:rsidRDefault="00456B2A" w:rsidP="00456B2A">
      <w:pPr>
        <w:pStyle w:val="ListParagraph"/>
        <w:numPr>
          <w:ilvl w:val="0"/>
          <w:numId w:val="5"/>
        </w:numPr>
        <w:jc w:val="both"/>
        <w:rPr>
          <w:b/>
        </w:rPr>
      </w:pPr>
      <w:r w:rsidRPr="00460C3F">
        <w:rPr>
          <w:rFonts w:ascii="Arial" w:hAnsi="Arial" w:cs="Arial"/>
          <w:b/>
          <w:i/>
        </w:rPr>
        <w:t>Elderly Occupancy</w:t>
      </w:r>
      <w:r w:rsidRPr="00460C3F">
        <w:rPr>
          <w:rFonts w:ascii="Arial" w:hAnsi="Arial" w:cs="Arial"/>
        </w:rPr>
        <w:t>- goals to improve residents’ ability to uphold the lease through the aging process through improved access to health and other services, enhance quality of life through community building, socialization and other appropriate programs.</w:t>
      </w:r>
    </w:p>
    <w:p w14:paraId="50E9B1B7" w14:textId="77777777" w:rsidR="00456B2A" w:rsidRPr="00460C3F" w:rsidRDefault="00456B2A" w:rsidP="00456B2A">
      <w:pPr>
        <w:pStyle w:val="ListParagraph"/>
        <w:jc w:val="both"/>
        <w:rPr>
          <w:b/>
        </w:rPr>
      </w:pPr>
    </w:p>
    <w:p w14:paraId="3053A740" w14:textId="77777777" w:rsidR="00456B2A" w:rsidRPr="00460C3F" w:rsidRDefault="00456B2A" w:rsidP="00456B2A">
      <w:pPr>
        <w:pStyle w:val="ListParagraph"/>
        <w:numPr>
          <w:ilvl w:val="0"/>
          <w:numId w:val="5"/>
        </w:numPr>
        <w:jc w:val="both"/>
        <w:rPr>
          <w:b/>
        </w:rPr>
      </w:pPr>
      <w:r w:rsidRPr="00460C3F">
        <w:rPr>
          <w:rFonts w:ascii="Arial" w:hAnsi="Arial" w:cs="Arial"/>
          <w:b/>
          <w:i/>
        </w:rPr>
        <w:t>62+ with Health Services</w:t>
      </w:r>
      <w:r w:rsidRPr="00460C3F">
        <w:rPr>
          <w:rFonts w:ascii="Arial" w:hAnsi="Arial" w:cs="Arial"/>
        </w:rPr>
        <w:t xml:space="preserve">- show targeted, coordinated health and long-term services and supports will be provided for residents to improve health related outcomes, quality of life, and will result in residents’ ability to maintain their tenancy. This MUST be accomplished through robust partnerships with hospitals, home health care agencies, managed care organizations and other health care insurance organizations, LIFE (Living Independently for Elders- outside PA knows as PACE) programs and other health care providers or coordinating agencies. Expected services include identifying people in need and engineering a service-delivery or care management function for their needs. Additional </w:t>
      </w:r>
      <w:proofErr w:type="gramStart"/>
      <w:r w:rsidRPr="00460C3F">
        <w:rPr>
          <w:rFonts w:ascii="Arial" w:hAnsi="Arial" w:cs="Arial"/>
        </w:rPr>
        <w:t>Long Term</w:t>
      </w:r>
      <w:proofErr w:type="gramEnd"/>
      <w:r w:rsidRPr="00460C3F">
        <w:rPr>
          <w:rFonts w:ascii="Arial" w:hAnsi="Arial" w:cs="Arial"/>
        </w:rPr>
        <w:t xml:space="preserve"> Services and Supports can include a service coordinator to work with the health care partner while enhancing socialization, activities and providing other tenancy support functions. </w:t>
      </w:r>
      <w:r w:rsidRPr="00460C3F">
        <w:rPr>
          <w:rFonts w:ascii="Arial" w:hAnsi="Arial" w:cs="Arial"/>
          <w:b/>
          <w:i/>
          <w:sz w:val="20"/>
          <w:szCs w:val="20"/>
          <w:u w:val="single"/>
        </w:rPr>
        <w:t>Note:</w:t>
      </w:r>
      <w:r w:rsidRPr="00460C3F">
        <w:rPr>
          <w:rFonts w:ascii="Arial" w:hAnsi="Arial" w:cs="Arial"/>
          <w:i/>
          <w:sz w:val="20"/>
          <w:szCs w:val="20"/>
        </w:rPr>
        <w:t xml:space="preserve">  </w:t>
      </w:r>
      <w:r w:rsidRPr="00460C3F">
        <w:rPr>
          <w:b/>
          <w:bCs/>
          <w:i/>
          <w:iCs/>
          <w:sz w:val="20"/>
          <w:szCs w:val="20"/>
        </w:rPr>
        <w:t xml:space="preserve">For on-site service coordinator hours, make clear what is on-site resident service coordination and what is an </w:t>
      </w:r>
      <w:r w:rsidRPr="00460C3F">
        <w:rPr>
          <w:b/>
          <w:bCs/>
          <w:i/>
          <w:iCs/>
          <w:sz w:val="20"/>
          <w:szCs w:val="20"/>
          <w:u w:val="single"/>
        </w:rPr>
        <w:t xml:space="preserve">additional </w:t>
      </w:r>
      <w:r w:rsidRPr="00460C3F">
        <w:rPr>
          <w:b/>
          <w:bCs/>
          <w:i/>
          <w:iCs/>
          <w:sz w:val="20"/>
          <w:szCs w:val="20"/>
        </w:rPr>
        <w:t xml:space="preserve">wellness program and/or activity that supports the 62+ preference.  For agencies that employ RNs as on-site Resident Service Coordinators, the service plan should reflect what part of the RN’s time is spent on traditional service coordination vs. wellness activities, this means </w:t>
      </w:r>
      <w:r w:rsidRPr="00460C3F">
        <w:rPr>
          <w:b/>
          <w:bCs/>
          <w:i/>
          <w:iCs/>
        </w:rPr>
        <w:t>the RN’s hours working as an RN does NOT count towards the on-site service coordination hours.</w:t>
      </w:r>
      <w:r w:rsidRPr="00460C3F">
        <w:rPr>
          <w:b/>
          <w:bCs/>
          <w:iCs/>
        </w:rPr>
        <w:t xml:space="preserve"> </w:t>
      </w:r>
      <w:r w:rsidRPr="00460C3F">
        <w:rPr>
          <w:b/>
          <w:bCs/>
          <w:i/>
          <w:iCs/>
        </w:rPr>
        <w:t>If you have an RN in addition to an on-site service coordinator, the RN’s hours do not count towards the required on-site service coordination hours.</w:t>
      </w:r>
      <w:r w:rsidRPr="00460C3F">
        <w:rPr>
          <w:b/>
          <w:bCs/>
          <w:iCs/>
        </w:rPr>
        <w:t xml:space="preserve"> </w:t>
      </w:r>
    </w:p>
    <w:p w14:paraId="14442010" w14:textId="77777777" w:rsidR="00456B2A" w:rsidRPr="00460C3F" w:rsidRDefault="00456B2A" w:rsidP="00456B2A">
      <w:pPr>
        <w:pStyle w:val="ListParagraph"/>
        <w:jc w:val="both"/>
        <w:rPr>
          <w:b/>
        </w:rPr>
      </w:pPr>
    </w:p>
    <w:p w14:paraId="148EC92D" w14:textId="77777777" w:rsidR="00456B2A" w:rsidRPr="00460C3F" w:rsidRDefault="00456B2A" w:rsidP="00456B2A">
      <w:pPr>
        <w:pStyle w:val="ListParagraph"/>
        <w:numPr>
          <w:ilvl w:val="0"/>
          <w:numId w:val="5"/>
        </w:numPr>
        <w:jc w:val="both"/>
        <w:rPr>
          <w:rFonts w:ascii="Arial" w:hAnsi="Arial" w:cs="Arial"/>
          <w:b/>
          <w:i/>
        </w:rPr>
      </w:pPr>
      <w:r w:rsidRPr="00460C3F">
        <w:rPr>
          <w:rFonts w:ascii="Arial" w:hAnsi="Arial" w:cs="Arial"/>
          <w:b/>
          <w:i/>
        </w:rPr>
        <w:t>Supportive Housing Target Populations</w:t>
      </w:r>
      <w:r w:rsidRPr="00460C3F">
        <w:rPr>
          <w:rFonts w:ascii="Arial" w:hAnsi="Arial" w:cs="Arial"/>
        </w:rPr>
        <w:t xml:space="preserve"> (Special needs populations)- goals based on the strengths and needs of the target population. Specific to the needs of the preference and/or set-aside population the applicant is serving. </w:t>
      </w:r>
      <w:r w:rsidRPr="00460C3F">
        <w:rPr>
          <w:rFonts w:ascii="Arial" w:hAnsi="Arial" w:cs="Arial"/>
          <w:b/>
          <w:i/>
        </w:rPr>
        <w:t>(Details in Tab 31 Supportive Housing Preference.)</w:t>
      </w:r>
    </w:p>
    <w:p w14:paraId="44C88223" w14:textId="77777777" w:rsidR="00456B2A" w:rsidRPr="00460C3F" w:rsidRDefault="00456B2A" w:rsidP="00456B2A">
      <w:pPr>
        <w:pStyle w:val="ListParagraph"/>
        <w:jc w:val="both"/>
        <w:rPr>
          <w:rFonts w:ascii="Arial" w:hAnsi="Arial" w:cs="Arial"/>
          <w:b/>
          <w:i/>
        </w:rPr>
      </w:pPr>
    </w:p>
    <w:p w14:paraId="5B355ACB" w14:textId="77777777" w:rsidR="00456B2A" w:rsidRPr="00460C3F" w:rsidRDefault="00456B2A" w:rsidP="00456B2A">
      <w:pPr>
        <w:pStyle w:val="ListParagraph"/>
        <w:jc w:val="both"/>
        <w:rPr>
          <w:rFonts w:ascii="Arial" w:hAnsi="Arial" w:cs="Arial"/>
          <w:b/>
          <w:sz w:val="24"/>
          <w:szCs w:val="24"/>
          <w:u w:val="single"/>
        </w:rPr>
      </w:pPr>
      <w:r w:rsidRPr="00460C3F">
        <w:rPr>
          <w:rFonts w:ascii="Arial" w:hAnsi="Arial" w:cs="Arial"/>
          <w:b/>
          <w:sz w:val="24"/>
          <w:szCs w:val="24"/>
          <w:u w:val="single"/>
        </w:rPr>
        <w:t>Service Plan:</w:t>
      </w:r>
    </w:p>
    <w:p w14:paraId="28E91509" w14:textId="77777777" w:rsidR="00456B2A" w:rsidRPr="00460C3F" w:rsidRDefault="00456B2A" w:rsidP="00456B2A">
      <w:pPr>
        <w:pStyle w:val="ListParagraph"/>
        <w:numPr>
          <w:ilvl w:val="0"/>
          <w:numId w:val="5"/>
        </w:numPr>
        <w:jc w:val="both"/>
        <w:rPr>
          <w:rFonts w:ascii="Arial" w:hAnsi="Arial" w:cs="Arial"/>
        </w:rPr>
      </w:pPr>
      <w:r w:rsidRPr="00460C3F">
        <w:rPr>
          <w:rFonts w:ascii="Arial" w:hAnsi="Arial" w:cs="Arial"/>
        </w:rPr>
        <w:t>Identify measurable targeted outcomes related to each goal.</w:t>
      </w:r>
    </w:p>
    <w:p w14:paraId="10D8B458" w14:textId="77777777" w:rsidR="00456B2A" w:rsidRPr="00460C3F" w:rsidRDefault="00456B2A" w:rsidP="00456B2A">
      <w:pPr>
        <w:pStyle w:val="ListParagraph"/>
        <w:numPr>
          <w:ilvl w:val="0"/>
          <w:numId w:val="5"/>
        </w:numPr>
        <w:jc w:val="both"/>
        <w:rPr>
          <w:rFonts w:ascii="Arial" w:hAnsi="Arial" w:cs="Arial"/>
        </w:rPr>
      </w:pPr>
      <w:r w:rsidRPr="00460C3F">
        <w:rPr>
          <w:rFonts w:ascii="Arial" w:hAnsi="Arial" w:cs="Arial"/>
        </w:rPr>
        <w:t xml:space="preserve">Describe how program will identify resident needs at start-up and respond to changing needs over time (resident meetings, needs assessments, surveys, etc.) </w:t>
      </w:r>
    </w:p>
    <w:p w14:paraId="648B3EAD" w14:textId="77777777" w:rsidR="00456B2A" w:rsidRPr="00460C3F" w:rsidRDefault="00456B2A" w:rsidP="00456B2A">
      <w:pPr>
        <w:pStyle w:val="ListParagraph"/>
        <w:numPr>
          <w:ilvl w:val="0"/>
          <w:numId w:val="5"/>
        </w:numPr>
        <w:jc w:val="both"/>
        <w:rPr>
          <w:rFonts w:ascii="Arial" w:hAnsi="Arial" w:cs="Arial"/>
        </w:rPr>
      </w:pPr>
      <w:r w:rsidRPr="00460C3F">
        <w:rPr>
          <w:rFonts w:ascii="Arial" w:hAnsi="Arial" w:cs="Arial"/>
        </w:rPr>
        <w:t>Identify where service will be provided. For services not provided at the site, identify how barriers to participation will be overcomes.</w:t>
      </w:r>
    </w:p>
    <w:p w14:paraId="4CF06137" w14:textId="77777777" w:rsidR="00456B2A" w:rsidRPr="00460C3F" w:rsidRDefault="00456B2A" w:rsidP="00456B2A">
      <w:pPr>
        <w:pStyle w:val="ListParagraph"/>
        <w:numPr>
          <w:ilvl w:val="0"/>
          <w:numId w:val="5"/>
        </w:numPr>
        <w:jc w:val="both"/>
        <w:rPr>
          <w:rFonts w:ascii="Arial" w:hAnsi="Arial" w:cs="Arial"/>
        </w:rPr>
      </w:pPr>
      <w:r w:rsidRPr="00460C3F">
        <w:rPr>
          <w:rFonts w:ascii="Arial" w:hAnsi="Arial" w:cs="Arial"/>
        </w:rPr>
        <w:t>Frequency of program or activity (daily, weekly, monthly, etc.)</w:t>
      </w:r>
    </w:p>
    <w:p w14:paraId="3CCE6A2D" w14:textId="77777777" w:rsidR="00456B2A" w:rsidRPr="00460C3F" w:rsidRDefault="00456B2A" w:rsidP="00456B2A">
      <w:pPr>
        <w:pStyle w:val="ListParagraph"/>
        <w:numPr>
          <w:ilvl w:val="0"/>
          <w:numId w:val="5"/>
        </w:numPr>
        <w:jc w:val="both"/>
        <w:rPr>
          <w:rFonts w:ascii="Arial" w:hAnsi="Arial" w:cs="Arial"/>
        </w:rPr>
      </w:pPr>
      <w:r w:rsidRPr="00460C3F">
        <w:rPr>
          <w:rFonts w:ascii="Arial" w:hAnsi="Arial" w:cs="Arial"/>
        </w:rPr>
        <w:t xml:space="preserve">Identify any eligible requirements or fees for services for resident participation.  </w:t>
      </w:r>
    </w:p>
    <w:p w14:paraId="55CC091A" w14:textId="77777777" w:rsidR="00456B2A" w:rsidRPr="00460C3F" w:rsidRDefault="00456B2A" w:rsidP="00456B2A">
      <w:pPr>
        <w:pStyle w:val="ListParagraph"/>
        <w:numPr>
          <w:ilvl w:val="0"/>
          <w:numId w:val="5"/>
        </w:numPr>
        <w:jc w:val="both"/>
        <w:rPr>
          <w:rFonts w:ascii="Arial" w:hAnsi="Arial" w:cs="Arial"/>
        </w:rPr>
      </w:pPr>
      <w:r w:rsidRPr="00460C3F">
        <w:rPr>
          <w:rFonts w:ascii="Arial" w:hAnsi="Arial" w:cs="Arial"/>
        </w:rPr>
        <w:t>Identify methods to market the service program and encourage resident participation.</w:t>
      </w:r>
    </w:p>
    <w:p w14:paraId="0F861299" w14:textId="5124E8A1" w:rsidR="00456B2A" w:rsidRPr="00460C3F" w:rsidRDefault="00456B2A" w:rsidP="00456B2A">
      <w:pPr>
        <w:pStyle w:val="ListParagraph"/>
        <w:numPr>
          <w:ilvl w:val="0"/>
          <w:numId w:val="5"/>
        </w:numPr>
        <w:spacing w:after="120"/>
        <w:contextualSpacing w:val="0"/>
        <w:jc w:val="both"/>
        <w:rPr>
          <w:rFonts w:ascii="Arial" w:hAnsi="Arial" w:cs="Arial"/>
        </w:rPr>
      </w:pPr>
      <w:r w:rsidRPr="00460C3F">
        <w:rPr>
          <w:rFonts w:ascii="Arial" w:hAnsi="Arial" w:cs="Arial"/>
          <w:b/>
          <w:u w:val="single"/>
        </w:rPr>
        <w:lastRenderedPageBreak/>
        <w:t>Staffing</w:t>
      </w:r>
      <w:r w:rsidRPr="00460C3F">
        <w:rPr>
          <w:rFonts w:ascii="Arial" w:hAnsi="Arial" w:cs="Arial"/>
          <w:b/>
        </w:rPr>
        <w:t xml:space="preserve">: </w:t>
      </w:r>
      <w:r w:rsidRPr="00460C3F">
        <w:rPr>
          <w:rFonts w:ascii="Arial" w:hAnsi="Arial" w:cs="Arial"/>
        </w:rPr>
        <w:t xml:space="preserve">Identify staff position(s) involved, their location and number of hours per week dedicated exclusively to services at the development. </w:t>
      </w:r>
      <w:r w:rsidRPr="0086697E">
        <w:rPr>
          <w:rFonts w:ascii="Arial" w:hAnsi="Arial" w:cs="Arial"/>
          <w:b/>
          <w:i/>
          <w:color w:val="FF0000"/>
        </w:rPr>
        <w:t>R</w:t>
      </w:r>
      <w:r w:rsidR="0086697E" w:rsidRPr="0086697E">
        <w:rPr>
          <w:rFonts w:ascii="Arial" w:hAnsi="Arial" w:cs="Arial"/>
          <w:b/>
          <w:i/>
          <w:color w:val="FF0000"/>
        </w:rPr>
        <w:t xml:space="preserve">equired </w:t>
      </w:r>
      <w:r w:rsidRPr="0086697E">
        <w:rPr>
          <w:rFonts w:ascii="Arial" w:hAnsi="Arial" w:cs="Arial"/>
          <w:b/>
          <w:i/>
          <w:color w:val="FF0000"/>
        </w:rPr>
        <w:t>minimum</w:t>
      </w:r>
      <w:r w:rsidRPr="00460C3F">
        <w:rPr>
          <w:rFonts w:ascii="Arial" w:hAnsi="Arial" w:cs="Arial"/>
          <w:b/>
          <w:i/>
        </w:rPr>
        <w:t>:</w:t>
      </w:r>
      <w:r w:rsidRPr="00460C3F">
        <w:rPr>
          <w:rFonts w:ascii="Arial" w:hAnsi="Arial" w:cs="Arial"/>
        </w:rPr>
        <w:t xml:space="preserve"> </w:t>
      </w:r>
      <w:r w:rsidR="009042C2">
        <w:rPr>
          <w:rFonts w:ascii="Arial" w:hAnsi="Arial" w:cs="Arial"/>
        </w:rPr>
        <w:t>one (1)</w:t>
      </w:r>
      <w:r w:rsidRPr="00460C3F">
        <w:rPr>
          <w:rFonts w:ascii="Arial" w:hAnsi="Arial" w:cs="Arial"/>
        </w:rPr>
        <w:t xml:space="preserve"> onsite hour/week for every </w:t>
      </w:r>
      <w:r w:rsidR="009042C2">
        <w:rPr>
          <w:rFonts w:ascii="Arial" w:hAnsi="Arial" w:cs="Arial"/>
        </w:rPr>
        <w:t>five (</w:t>
      </w:r>
      <w:r w:rsidRPr="00460C3F">
        <w:rPr>
          <w:rFonts w:ascii="Arial" w:hAnsi="Arial" w:cs="Arial"/>
        </w:rPr>
        <w:t>5</w:t>
      </w:r>
      <w:r w:rsidR="009042C2">
        <w:rPr>
          <w:rFonts w:ascii="Arial" w:hAnsi="Arial" w:cs="Arial"/>
        </w:rPr>
        <w:t>)</w:t>
      </w:r>
      <w:r w:rsidRPr="00460C3F">
        <w:rPr>
          <w:rFonts w:ascii="Arial" w:hAnsi="Arial" w:cs="Arial"/>
        </w:rPr>
        <w:t xml:space="preserve"> units</w:t>
      </w:r>
      <w:r w:rsidRPr="00332837">
        <w:rPr>
          <w:rFonts w:ascii="Arial" w:hAnsi="Arial" w:cs="Arial"/>
        </w:rPr>
        <w:t>. (</w:t>
      </w:r>
      <w:r w:rsidRPr="00332837">
        <w:rPr>
          <w:rFonts w:ascii="Arial" w:hAnsi="Arial" w:cs="Arial"/>
          <w:color w:val="FF0000"/>
        </w:rPr>
        <w:t>Note: this formula does include market rate units</w:t>
      </w:r>
      <w:r w:rsidR="00332837" w:rsidRPr="00332837">
        <w:rPr>
          <w:rFonts w:ascii="Arial" w:hAnsi="Arial" w:cs="Arial"/>
          <w:color w:val="FF0000"/>
        </w:rPr>
        <w:t>. S</w:t>
      </w:r>
      <w:r w:rsidRPr="00332837">
        <w:rPr>
          <w:rFonts w:ascii="Arial" w:hAnsi="Arial" w:cs="Arial"/>
          <w:color w:val="FF0000"/>
        </w:rPr>
        <w:t xml:space="preserve">upportive services </w:t>
      </w:r>
      <w:r w:rsidRPr="00332837">
        <w:rPr>
          <w:rFonts w:ascii="Arial" w:hAnsi="Arial" w:cs="Arial"/>
          <w:b/>
          <w:i/>
          <w:color w:val="FF0000"/>
          <w:u w:val="single"/>
        </w:rPr>
        <w:t>must</w:t>
      </w:r>
      <w:r w:rsidRPr="00332837">
        <w:rPr>
          <w:rFonts w:ascii="Arial" w:hAnsi="Arial" w:cs="Arial"/>
          <w:color w:val="FF0000"/>
        </w:rPr>
        <w:t xml:space="preserve"> be made available to all residents, regardless of income levels.) </w:t>
      </w:r>
      <w:r w:rsidRPr="00460C3F">
        <w:rPr>
          <w:rFonts w:ascii="Arial" w:hAnsi="Arial" w:cs="Arial"/>
        </w:rPr>
        <w:t xml:space="preserve">Staffing </w:t>
      </w:r>
      <w:r w:rsidRPr="00460C3F">
        <w:rPr>
          <w:rFonts w:ascii="Arial" w:hAnsi="Arial" w:cs="Arial"/>
          <w:b/>
          <w:i/>
          <w:u w:val="single"/>
        </w:rPr>
        <w:t>must</w:t>
      </w:r>
      <w:r w:rsidRPr="00460C3F">
        <w:rPr>
          <w:rFonts w:ascii="Arial" w:hAnsi="Arial" w:cs="Arial"/>
        </w:rPr>
        <w:t xml:space="preserve"> be in </w:t>
      </w:r>
      <w:r w:rsidRPr="00460C3F">
        <w:rPr>
          <w:rFonts w:ascii="Arial" w:hAnsi="Arial" w:cs="Arial"/>
          <w:b/>
        </w:rPr>
        <w:t>whole</w:t>
      </w:r>
      <w:r w:rsidRPr="00460C3F">
        <w:rPr>
          <w:rFonts w:ascii="Arial" w:hAnsi="Arial" w:cs="Arial"/>
        </w:rPr>
        <w:t xml:space="preserve"> numbers. If staffing is </w:t>
      </w:r>
      <w:r w:rsidRPr="00460C3F">
        <w:rPr>
          <w:rFonts w:ascii="Arial" w:hAnsi="Arial" w:cs="Arial"/>
          <w:u w:val="single"/>
        </w:rPr>
        <w:t xml:space="preserve">less than </w:t>
      </w:r>
      <w:r w:rsidR="008E390A">
        <w:rPr>
          <w:rFonts w:ascii="Arial" w:hAnsi="Arial" w:cs="Arial"/>
          <w:u w:val="single"/>
        </w:rPr>
        <w:t>ten (</w:t>
      </w:r>
      <w:r w:rsidRPr="00460C3F">
        <w:rPr>
          <w:rFonts w:ascii="Arial" w:hAnsi="Arial" w:cs="Arial"/>
          <w:u w:val="single"/>
        </w:rPr>
        <w:t>10</w:t>
      </w:r>
      <w:r w:rsidR="008E390A">
        <w:rPr>
          <w:rFonts w:ascii="Arial" w:hAnsi="Arial" w:cs="Arial"/>
          <w:u w:val="single"/>
        </w:rPr>
        <w:t>)</w:t>
      </w:r>
      <w:r w:rsidRPr="00460C3F">
        <w:rPr>
          <w:rFonts w:ascii="Arial" w:hAnsi="Arial" w:cs="Arial"/>
          <w:u w:val="single"/>
        </w:rPr>
        <w:t xml:space="preserve"> hours</w:t>
      </w:r>
      <w:r w:rsidRPr="00460C3F">
        <w:rPr>
          <w:rFonts w:ascii="Arial" w:hAnsi="Arial" w:cs="Arial"/>
        </w:rPr>
        <w:t xml:space="preserve"> per week, please indicate how the position will be marketed, staffed and retained. Please keep in mind that if there will be an on-site nurse and an on-site service coordinator, the nurse hours DO NOT count towards on-site supportive service hours. The number of hours also must be distinguished between the two roles. </w:t>
      </w:r>
    </w:p>
    <w:p w14:paraId="25843D7E" w14:textId="77777777" w:rsidR="00456B2A" w:rsidRPr="00460C3F" w:rsidRDefault="00456B2A" w:rsidP="00456B2A">
      <w:pPr>
        <w:pStyle w:val="ListParagraph"/>
        <w:numPr>
          <w:ilvl w:val="0"/>
          <w:numId w:val="5"/>
        </w:numPr>
        <w:spacing w:after="120"/>
        <w:contextualSpacing w:val="0"/>
        <w:jc w:val="both"/>
        <w:rPr>
          <w:rFonts w:ascii="Arial" w:hAnsi="Arial" w:cs="Arial"/>
        </w:rPr>
      </w:pPr>
      <w:r w:rsidRPr="00460C3F">
        <w:rPr>
          <w:rFonts w:ascii="Arial" w:hAnsi="Arial" w:cs="Arial"/>
        </w:rPr>
        <w:t>Describe supervision and support (office space, computer and Internet/email access).</w:t>
      </w:r>
    </w:p>
    <w:p w14:paraId="3012A25A" w14:textId="77777777" w:rsidR="00395A16" w:rsidRPr="00260310" w:rsidRDefault="00456B2A" w:rsidP="00395A16">
      <w:pPr>
        <w:pStyle w:val="ListParagraph"/>
        <w:numPr>
          <w:ilvl w:val="0"/>
          <w:numId w:val="5"/>
        </w:numPr>
        <w:spacing w:after="120"/>
        <w:contextualSpacing w:val="0"/>
        <w:jc w:val="both"/>
        <w:rPr>
          <w:rFonts w:ascii="Arial" w:hAnsi="Arial" w:cs="Arial"/>
          <w:color w:val="FF0000"/>
        </w:rPr>
      </w:pPr>
      <w:r w:rsidRPr="007170EB">
        <w:rPr>
          <w:rFonts w:ascii="Arial" w:hAnsi="Arial" w:cs="Arial"/>
          <w:b/>
          <w:color w:val="FF0000"/>
          <w:u w:val="single"/>
        </w:rPr>
        <w:t>Budget and source of funds</w:t>
      </w:r>
      <w:r w:rsidRPr="007170EB">
        <w:rPr>
          <w:rFonts w:ascii="Arial" w:hAnsi="Arial" w:cs="Arial"/>
          <w:b/>
          <w:color w:val="FF0000"/>
        </w:rPr>
        <w:t>:</w:t>
      </w:r>
      <w:r w:rsidRPr="007170EB">
        <w:rPr>
          <w:rFonts w:ascii="Arial" w:hAnsi="Arial" w:cs="Arial"/>
          <w:color w:val="FF0000"/>
        </w:rPr>
        <w:t xml:space="preserve"> Identify the annual cost and the source of funds to pay for services and staffing. If funded by a supportive services escrow </w:t>
      </w:r>
      <w:r w:rsidRPr="008F31FB">
        <w:rPr>
          <w:rFonts w:ascii="Arial" w:hAnsi="Arial" w:cs="Arial"/>
          <w:color w:val="FF0000"/>
        </w:rPr>
        <w:t xml:space="preserve">account, include amount of funding to be escrowed </w:t>
      </w:r>
      <w:r w:rsidR="00395A16" w:rsidRPr="008F31FB">
        <w:rPr>
          <w:rFonts w:ascii="Arial" w:hAnsi="Arial" w:cs="Arial"/>
          <w:color w:val="FF0000"/>
        </w:rPr>
        <w:t xml:space="preserve">a signed letter of intent by the </w:t>
      </w:r>
      <w:r w:rsidR="00395A16" w:rsidRPr="00260310">
        <w:rPr>
          <w:rFonts w:ascii="Arial" w:hAnsi="Arial" w:cs="Arial"/>
          <w:color w:val="FF0000"/>
        </w:rPr>
        <w:t>owner.  The escrow must be held by PHFA.  PHFA will set up the escrow and process the annual draw down without charging a fee. The annual drawdown must take place by March 15</w:t>
      </w:r>
      <w:r w:rsidR="00395A16" w:rsidRPr="00260310">
        <w:rPr>
          <w:rFonts w:ascii="Arial" w:hAnsi="Arial" w:cs="Arial"/>
          <w:color w:val="FF0000"/>
          <w:vertAlign w:val="superscript"/>
        </w:rPr>
        <w:t>th</w:t>
      </w:r>
      <w:r w:rsidR="00395A16" w:rsidRPr="00260310">
        <w:rPr>
          <w:rFonts w:ascii="Arial" w:hAnsi="Arial" w:cs="Arial"/>
          <w:color w:val="FF0000"/>
        </w:rPr>
        <w:t xml:space="preserve"> for the previous year.  PHFA will provide the forms to be used and the request will be processed by the Housing Services Representative assigned to the property.   In consideration for these services, PHFA will keep all interest that accrues in the escrow account. The escrow needs to be trended at 3% for payroll and supplies.  Documentation of the trended escrow must be provided and can be calculated using Excel.</w:t>
      </w:r>
    </w:p>
    <w:p w14:paraId="55EB1110" w14:textId="77777777" w:rsidR="00395A16" w:rsidRPr="00260310" w:rsidRDefault="00395A16" w:rsidP="00395A16">
      <w:pPr>
        <w:pStyle w:val="ListParagraph"/>
        <w:spacing w:after="120"/>
        <w:contextualSpacing w:val="0"/>
        <w:jc w:val="both"/>
        <w:rPr>
          <w:rFonts w:ascii="Arial" w:hAnsi="Arial" w:cs="Arial"/>
        </w:rPr>
      </w:pPr>
      <w:r w:rsidRPr="00260310">
        <w:rPr>
          <w:rFonts w:ascii="Arial" w:hAnsi="Arial" w:cs="Arial"/>
        </w:rPr>
        <w:t>Example:</w:t>
      </w:r>
    </w:p>
    <w:p w14:paraId="35FA7FC2" w14:textId="375AAA85" w:rsidR="00395A16" w:rsidRPr="00260310" w:rsidRDefault="00395A16" w:rsidP="00395A16">
      <w:pPr>
        <w:pStyle w:val="ListParagraph"/>
        <w:spacing w:after="120"/>
        <w:contextualSpacing w:val="0"/>
        <w:jc w:val="both"/>
        <w:rPr>
          <w:rFonts w:ascii="Arial" w:hAnsi="Arial" w:cs="Arial"/>
        </w:rPr>
      </w:pPr>
      <w:r w:rsidRPr="00260310">
        <w:rPr>
          <w:rFonts w:ascii="Arial" w:hAnsi="Arial" w:cs="Arial"/>
        </w:rPr>
        <w:t>$10,000 annual budget needs a $185,9</w:t>
      </w:r>
      <w:r w:rsidR="007E1620">
        <w:rPr>
          <w:rFonts w:ascii="Arial" w:hAnsi="Arial" w:cs="Arial"/>
        </w:rPr>
        <w:t>90</w:t>
      </w:r>
      <w:r w:rsidRPr="00260310">
        <w:rPr>
          <w:rFonts w:ascii="Arial" w:hAnsi="Arial" w:cs="Arial"/>
        </w:rPr>
        <w:t xml:space="preserve"> funded escrow.</w:t>
      </w:r>
    </w:p>
    <w:tbl>
      <w:tblPr>
        <w:tblW w:w="10320" w:type="dxa"/>
        <w:tblInd w:w="108" w:type="dxa"/>
        <w:tblLook w:val="04A0" w:firstRow="1" w:lastRow="0" w:firstColumn="1" w:lastColumn="0" w:noHBand="0" w:noVBand="1"/>
      </w:tblPr>
      <w:tblGrid>
        <w:gridCol w:w="2620"/>
        <w:gridCol w:w="1100"/>
        <w:gridCol w:w="1100"/>
        <w:gridCol w:w="1100"/>
        <w:gridCol w:w="1100"/>
        <w:gridCol w:w="1100"/>
        <w:gridCol w:w="1100"/>
        <w:gridCol w:w="1100"/>
      </w:tblGrid>
      <w:tr w:rsidR="00395A16" w:rsidRPr="00260310" w14:paraId="49463773" w14:textId="77777777" w:rsidTr="008F1126">
        <w:trPr>
          <w:trHeight w:val="300"/>
        </w:trPr>
        <w:tc>
          <w:tcPr>
            <w:tcW w:w="2620" w:type="dxa"/>
            <w:tcBorders>
              <w:top w:val="nil"/>
              <w:left w:val="nil"/>
              <w:bottom w:val="nil"/>
              <w:right w:val="nil"/>
            </w:tcBorders>
            <w:shd w:val="clear" w:color="auto" w:fill="auto"/>
            <w:noWrap/>
            <w:vAlign w:val="bottom"/>
            <w:hideMark/>
          </w:tcPr>
          <w:p w14:paraId="6604135C" w14:textId="77777777" w:rsidR="00395A16" w:rsidRPr="00260310" w:rsidRDefault="00395A16" w:rsidP="008F1126">
            <w:pPr>
              <w:rPr>
                <w:sz w:val="16"/>
                <w:szCs w:val="16"/>
              </w:rPr>
            </w:pPr>
          </w:p>
        </w:tc>
        <w:tc>
          <w:tcPr>
            <w:tcW w:w="1100" w:type="dxa"/>
            <w:tcBorders>
              <w:top w:val="nil"/>
              <w:left w:val="nil"/>
              <w:bottom w:val="nil"/>
              <w:right w:val="nil"/>
            </w:tcBorders>
            <w:shd w:val="clear" w:color="auto" w:fill="auto"/>
            <w:noWrap/>
            <w:vAlign w:val="bottom"/>
            <w:hideMark/>
          </w:tcPr>
          <w:p w14:paraId="4567A11D"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1</w:t>
            </w:r>
          </w:p>
        </w:tc>
        <w:tc>
          <w:tcPr>
            <w:tcW w:w="1100" w:type="dxa"/>
            <w:tcBorders>
              <w:top w:val="nil"/>
              <w:left w:val="nil"/>
              <w:bottom w:val="nil"/>
              <w:right w:val="nil"/>
            </w:tcBorders>
            <w:shd w:val="clear" w:color="auto" w:fill="auto"/>
            <w:noWrap/>
            <w:vAlign w:val="bottom"/>
            <w:hideMark/>
          </w:tcPr>
          <w:p w14:paraId="339CB692"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2</w:t>
            </w:r>
          </w:p>
        </w:tc>
        <w:tc>
          <w:tcPr>
            <w:tcW w:w="1100" w:type="dxa"/>
            <w:tcBorders>
              <w:top w:val="nil"/>
              <w:left w:val="nil"/>
              <w:bottom w:val="nil"/>
              <w:right w:val="nil"/>
            </w:tcBorders>
            <w:shd w:val="clear" w:color="auto" w:fill="auto"/>
            <w:noWrap/>
            <w:vAlign w:val="bottom"/>
            <w:hideMark/>
          </w:tcPr>
          <w:p w14:paraId="1E14BB22"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3</w:t>
            </w:r>
          </w:p>
        </w:tc>
        <w:tc>
          <w:tcPr>
            <w:tcW w:w="1100" w:type="dxa"/>
            <w:tcBorders>
              <w:top w:val="nil"/>
              <w:left w:val="nil"/>
              <w:bottom w:val="nil"/>
              <w:right w:val="nil"/>
            </w:tcBorders>
            <w:shd w:val="clear" w:color="auto" w:fill="auto"/>
            <w:noWrap/>
            <w:vAlign w:val="bottom"/>
            <w:hideMark/>
          </w:tcPr>
          <w:p w14:paraId="1C5BD4C1"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4</w:t>
            </w:r>
          </w:p>
        </w:tc>
        <w:tc>
          <w:tcPr>
            <w:tcW w:w="1100" w:type="dxa"/>
            <w:tcBorders>
              <w:top w:val="nil"/>
              <w:left w:val="nil"/>
              <w:bottom w:val="nil"/>
              <w:right w:val="nil"/>
            </w:tcBorders>
            <w:shd w:val="clear" w:color="auto" w:fill="auto"/>
            <w:noWrap/>
            <w:vAlign w:val="bottom"/>
            <w:hideMark/>
          </w:tcPr>
          <w:p w14:paraId="09FDBBF2"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5</w:t>
            </w:r>
          </w:p>
        </w:tc>
        <w:tc>
          <w:tcPr>
            <w:tcW w:w="1100" w:type="dxa"/>
            <w:tcBorders>
              <w:top w:val="nil"/>
              <w:left w:val="nil"/>
              <w:bottom w:val="nil"/>
              <w:right w:val="nil"/>
            </w:tcBorders>
            <w:shd w:val="clear" w:color="auto" w:fill="auto"/>
            <w:noWrap/>
            <w:vAlign w:val="bottom"/>
            <w:hideMark/>
          </w:tcPr>
          <w:p w14:paraId="661FDF7F"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6</w:t>
            </w:r>
          </w:p>
        </w:tc>
        <w:tc>
          <w:tcPr>
            <w:tcW w:w="1100" w:type="dxa"/>
            <w:tcBorders>
              <w:top w:val="nil"/>
              <w:left w:val="nil"/>
              <w:bottom w:val="nil"/>
              <w:right w:val="nil"/>
            </w:tcBorders>
            <w:shd w:val="clear" w:color="auto" w:fill="auto"/>
            <w:noWrap/>
            <w:vAlign w:val="bottom"/>
            <w:hideMark/>
          </w:tcPr>
          <w:p w14:paraId="6FCDE7E5"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7</w:t>
            </w:r>
          </w:p>
        </w:tc>
      </w:tr>
      <w:tr w:rsidR="00395A16" w:rsidRPr="00260310" w14:paraId="640EF869" w14:textId="77777777" w:rsidTr="00395A16">
        <w:trPr>
          <w:trHeight w:val="300"/>
        </w:trPr>
        <w:tc>
          <w:tcPr>
            <w:tcW w:w="2620" w:type="dxa"/>
            <w:tcBorders>
              <w:top w:val="nil"/>
              <w:left w:val="nil"/>
              <w:bottom w:val="nil"/>
              <w:right w:val="nil"/>
            </w:tcBorders>
            <w:shd w:val="clear" w:color="auto" w:fill="auto"/>
            <w:noWrap/>
            <w:vAlign w:val="bottom"/>
            <w:hideMark/>
          </w:tcPr>
          <w:p w14:paraId="25CA08FA"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Staff Budget</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71C43"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9,500 </w:t>
            </w:r>
          </w:p>
        </w:tc>
        <w:tc>
          <w:tcPr>
            <w:tcW w:w="1100" w:type="dxa"/>
            <w:tcBorders>
              <w:top w:val="nil"/>
              <w:left w:val="nil"/>
              <w:bottom w:val="nil"/>
              <w:right w:val="nil"/>
            </w:tcBorders>
            <w:shd w:val="clear" w:color="auto" w:fill="auto"/>
            <w:noWrap/>
            <w:vAlign w:val="bottom"/>
            <w:hideMark/>
          </w:tcPr>
          <w:p w14:paraId="3B940E15"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9,785 </w:t>
            </w:r>
          </w:p>
        </w:tc>
        <w:tc>
          <w:tcPr>
            <w:tcW w:w="1100" w:type="dxa"/>
            <w:tcBorders>
              <w:top w:val="nil"/>
              <w:left w:val="nil"/>
              <w:bottom w:val="nil"/>
              <w:right w:val="nil"/>
            </w:tcBorders>
            <w:shd w:val="clear" w:color="auto" w:fill="auto"/>
            <w:noWrap/>
            <w:vAlign w:val="bottom"/>
            <w:hideMark/>
          </w:tcPr>
          <w:p w14:paraId="39ED0A01"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10,079 </w:t>
            </w:r>
          </w:p>
        </w:tc>
        <w:tc>
          <w:tcPr>
            <w:tcW w:w="1100" w:type="dxa"/>
            <w:tcBorders>
              <w:top w:val="nil"/>
              <w:left w:val="nil"/>
              <w:bottom w:val="nil"/>
              <w:right w:val="nil"/>
            </w:tcBorders>
            <w:shd w:val="clear" w:color="auto" w:fill="auto"/>
            <w:noWrap/>
            <w:vAlign w:val="bottom"/>
            <w:hideMark/>
          </w:tcPr>
          <w:p w14:paraId="55A5A20D"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10,381 </w:t>
            </w:r>
          </w:p>
        </w:tc>
        <w:tc>
          <w:tcPr>
            <w:tcW w:w="1100" w:type="dxa"/>
            <w:tcBorders>
              <w:top w:val="nil"/>
              <w:left w:val="nil"/>
              <w:bottom w:val="nil"/>
              <w:right w:val="nil"/>
            </w:tcBorders>
            <w:shd w:val="clear" w:color="auto" w:fill="auto"/>
            <w:noWrap/>
            <w:vAlign w:val="bottom"/>
            <w:hideMark/>
          </w:tcPr>
          <w:p w14:paraId="4E46B6D2"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10,692 </w:t>
            </w:r>
          </w:p>
        </w:tc>
        <w:tc>
          <w:tcPr>
            <w:tcW w:w="1100" w:type="dxa"/>
            <w:tcBorders>
              <w:top w:val="nil"/>
              <w:left w:val="nil"/>
              <w:bottom w:val="nil"/>
              <w:right w:val="nil"/>
            </w:tcBorders>
            <w:shd w:val="clear" w:color="auto" w:fill="auto"/>
            <w:noWrap/>
            <w:vAlign w:val="bottom"/>
            <w:hideMark/>
          </w:tcPr>
          <w:p w14:paraId="09E077ED"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11,013 </w:t>
            </w:r>
          </w:p>
        </w:tc>
        <w:tc>
          <w:tcPr>
            <w:tcW w:w="1100" w:type="dxa"/>
            <w:tcBorders>
              <w:top w:val="nil"/>
              <w:left w:val="nil"/>
              <w:bottom w:val="nil"/>
              <w:right w:val="nil"/>
            </w:tcBorders>
            <w:shd w:val="clear" w:color="auto" w:fill="auto"/>
            <w:noWrap/>
            <w:vAlign w:val="bottom"/>
            <w:hideMark/>
          </w:tcPr>
          <w:p w14:paraId="03656637"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11,343 </w:t>
            </w:r>
          </w:p>
        </w:tc>
      </w:tr>
      <w:tr w:rsidR="00395A16" w:rsidRPr="00260310" w14:paraId="6530741D" w14:textId="77777777" w:rsidTr="00395A16">
        <w:trPr>
          <w:trHeight w:val="315"/>
        </w:trPr>
        <w:tc>
          <w:tcPr>
            <w:tcW w:w="2620" w:type="dxa"/>
            <w:tcBorders>
              <w:top w:val="nil"/>
              <w:left w:val="nil"/>
              <w:bottom w:val="single" w:sz="8" w:space="0" w:color="auto"/>
              <w:right w:val="nil"/>
            </w:tcBorders>
            <w:shd w:val="clear" w:color="auto" w:fill="auto"/>
            <w:noWrap/>
            <w:vAlign w:val="bottom"/>
            <w:hideMark/>
          </w:tcPr>
          <w:p w14:paraId="2D5CC955"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Supplies</w:t>
            </w:r>
          </w:p>
        </w:tc>
        <w:tc>
          <w:tcPr>
            <w:tcW w:w="1100" w:type="dxa"/>
            <w:tcBorders>
              <w:top w:val="nil"/>
              <w:left w:val="single" w:sz="4" w:space="0" w:color="auto"/>
              <w:bottom w:val="single" w:sz="8" w:space="0" w:color="auto"/>
              <w:right w:val="single" w:sz="4" w:space="0" w:color="auto"/>
            </w:tcBorders>
            <w:shd w:val="clear" w:color="auto" w:fill="auto"/>
            <w:noWrap/>
            <w:vAlign w:val="bottom"/>
            <w:hideMark/>
          </w:tcPr>
          <w:p w14:paraId="5BA49F03"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500 </w:t>
            </w:r>
          </w:p>
        </w:tc>
        <w:tc>
          <w:tcPr>
            <w:tcW w:w="1100" w:type="dxa"/>
            <w:tcBorders>
              <w:top w:val="nil"/>
              <w:left w:val="nil"/>
              <w:bottom w:val="single" w:sz="8" w:space="0" w:color="auto"/>
              <w:right w:val="nil"/>
            </w:tcBorders>
            <w:shd w:val="clear" w:color="auto" w:fill="auto"/>
            <w:noWrap/>
            <w:vAlign w:val="bottom"/>
            <w:hideMark/>
          </w:tcPr>
          <w:p w14:paraId="55752DD3"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515 </w:t>
            </w:r>
          </w:p>
        </w:tc>
        <w:tc>
          <w:tcPr>
            <w:tcW w:w="1100" w:type="dxa"/>
            <w:tcBorders>
              <w:top w:val="nil"/>
              <w:left w:val="nil"/>
              <w:bottom w:val="single" w:sz="8" w:space="0" w:color="auto"/>
              <w:right w:val="nil"/>
            </w:tcBorders>
            <w:shd w:val="clear" w:color="auto" w:fill="auto"/>
            <w:noWrap/>
            <w:vAlign w:val="bottom"/>
            <w:hideMark/>
          </w:tcPr>
          <w:p w14:paraId="0B6BDB89"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530 </w:t>
            </w:r>
          </w:p>
        </w:tc>
        <w:tc>
          <w:tcPr>
            <w:tcW w:w="1100" w:type="dxa"/>
            <w:tcBorders>
              <w:top w:val="nil"/>
              <w:left w:val="nil"/>
              <w:bottom w:val="single" w:sz="8" w:space="0" w:color="auto"/>
              <w:right w:val="nil"/>
            </w:tcBorders>
            <w:shd w:val="clear" w:color="auto" w:fill="auto"/>
            <w:noWrap/>
            <w:vAlign w:val="bottom"/>
            <w:hideMark/>
          </w:tcPr>
          <w:p w14:paraId="43D1CF1E"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546 </w:t>
            </w:r>
          </w:p>
        </w:tc>
        <w:tc>
          <w:tcPr>
            <w:tcW w:w="1100" w:type="dxa"/>
            <w:tcBorders>
              <w:top w:val="nil"/>
              <w:left w:val="nil"/>
              <w:bottom w:val="single" w:sz="8" w:space="0" w:color="auto"/>
              <w:right w:val="nil"/>
            </w:tcBorders>
            <w:shd w:val="clear" w:color="auto" w:fill="auto"/>
            <w:noWrap/>
            <w:vAlign w:val="bottom"/>
            <w:hideMark/>
          </w:tcPr>
          <w:p w14:paraId="63037C27"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563 </w:t>
            </w:r>
          </w:p>
        </w:tc>
        <w:tc>
          <w:tcPr>
            <w:tcW w:w="1100" w:type="dxa"/>
            <w:tcBorders>
              <w:top w:val="nil"/>
              <w:left w:val="nil"/>
              <w:bottom w:val="single" w:sz="8" w:space="0" w:color="auto"/>
              <w:right w:val="nil"/>
            </w:tcBorders>
            <w:shd w:val="clear" w:color="auto" w:fill="auto"/>
            <w:noWrap/>
            <w:vAlign w:val="bottom"/>
            <w:hideMark/>
          </w:tcPr>
          <w:p w14:paraId="17BEBE3C"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580 </w:t>
            </w:r>
          </w:p>
        </w:tc>
        <w:tc>
          <w:tcPr>
            <w:tcW w:w="1100" w:type="dxa"/>
            <w:tcBorders>
              <w:top w:val="nil"/>
              <w:left w:val="nil"/>
              <w:bottom w:val="single" w:sz="8" w:space="0" w:color="auto"/>
              <w:right w:val="nil"/>
            </w:tcBorders>
            <w:shd w:val="clear" w:color="auto" w:fill="auto"/>
            <w:noWrap/>
            <w:vAlign w:val="bottom"/>
            <w:hideMark/>
          </w:tcPr>
          <w:p w14:paraId="0B94C404"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597 </w:t>
            </w:r>
          </w:p>
        </w:tc>
      </w:tr>
      <w:tr w:rsidR="00395A16" w:rsidRPr="00260310" w14:paraId="2A430398" w14:textId="77777777" w:rsidTr="008F1126">
        <w:trPr>
          <w:trHeight w:val="300"/>
        </w:trPr>
        <w:tc>
          <w:tcPr>
            <w:tcW w:w="2620" w:type="dxa"/>
            <w:tcBorders>
              <w:top w:val="nil"/>
              <w:left w:val="nil"/>
              <w:bottom w:val="nil"/>
              <w:right w:val="nil"/>
            </w:tcBorders>
            <w:shd w:val="clear" w:color="auto" w:fill="auto"/>
            <w:noWrap/>
            <w:vAlign w:val="bottom"/>
            <w:hideMark/>
          </w:tcPr>
          <w:p w14:paraId="0EE37240"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Total Annual Budget</w:t>
            </w:r>
          </w:p>
        </w:tc>
        <w:tc>
          <w:tcPr>
            <w:tcW w:w="1100" w:type="dxa"/>
            <w:tcBorders>
              <w:top w:val="nil"/>
              <w:left w:val="nil"/>
              <w:bottom w:val="nil"/>
              <w:right w:val="nil"/>
            </w:tcBorders>
            <w:shd w:val="clear" w:color="auto" w:fill="auto"/>
            <w:noWrap/>
            <w:vAlign w:val="bottom"/>
            <w:hideMark/>
          </w:tcPr>
          <w:p w14:paraId="46A2C270"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10,000 </w:t>
            </w:r>
          </w:p>
        </w:tc>
        <w:tc>
          <w:tcPr>
            <w:tcW w:w="1100" w:type="dxa"/>
            <w:tcBorders>
              <w:top w:val="nil"/>
              <w:left w:val="nil"/>
              <w:bottom w:val="nil"/>
              <w:right w:val="nil"/>
            </w:tcBorders>
            <w:shd w:val="clear" w:color="auto" w:fill="auto"/>
            <w:noWrap/>
            <w:vAlign w:val="bottom"/>
            <w:hideMark/>
          </w:tcPr>
          <w:p w14:paraId="6D0A1D93"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10,300 </w:t>
            </w:r>
          </w:p>
        </w:tc>
        <w:tc>
          <w:tcPr>
            <w:tcW w:w="1100" w:type="dxa"/>
            <w:tcBorders>
              <w:top w:val="nil"/>
              <w:left w:val="nil"/>
              <w:bottom w:val="nil"/>
              <w:right w:val="nil"/>
            </w:tcBorders>
            <w:shd w:val="clear" w:color="auto" w:fill="auto"/>
            <w:noWrap/>
            <w:vAlign w:val="bottom"/>
            <w:hideMark/>
          </w:tcPr>
          <w:p w14:paraId="381D76E8"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10,609 </w:t>
            </w:r>
          </w:p>
        </w:tc>
        <w:tc>
          <w:tcPr>
            <w:tcW w:w="1100" w:type="dxa"/>
            <w:tcBorders>
              <w:top w:val="nil"/>
              <w:left w:val="nil"/>
              <w:bottom w:val="nil"/>
              <w:right w:val="nil"/>
            </w:tcBorders>
            <w:shd w:val="clear" w:color="auto" w:fill="auto"/>
            <w:noWrap/>
            <w:vAlign w:val="bottom"/>
            <w:hideMark/>
          </w:tcPr>
          <w:p w14:paraId="5D676856"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10,927 </w:t>
            </w:r>
          </w:p>
        </w:tc>
        <w:tc>
          <w:tcPr>
            <w:tcW w:w="1100" w:type="dxa"/>
            <w:tcBorders>
              <w:top w:val="nil"/>
              <w:left w:val="nil"/>
              <w:bottom w:val="nil"/>
              <w:right w:val="nil"/>
            </w:tcBorders>
            <w:shd w:val="clear" w:color="auto" w:fill="auto"/>
            <w:noWrap/>
            <w:vAlign w:val="bottom"/>
            <w:hideMark/>
          </w:tcPr>
          <w:p w14:paraId="631AA513"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11,255 </w:t>
            </w:r>
          </w:p>
        </w:tc>
        <w:tc>
          <w:tcPr>
            <w:tcW w:w="1100" w:type="dxa"/>
            <w:tcBorders>
              <w:top w:val="nil"/>
              <w:left w:val="nil"/>
              <w:bottom w:val="nil"/>
              <w:right w:val="nil"/>
            </w:tcBorders>
            <w:shd w:val="clear" w:color="auto" w:fill="auto"/>
            <w:noWrap/>
            <w:vAlign w:val="bottom"/>
            <w:hideMark/>
          </w:tcPr>
          <w:p w14:paraId="103BB115"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11,593 </w:t>
            </w:r>
          </w:p>
        </w:tc>
        <w:tc>
          <w:tcPr>
            <w:tcW w:w="1100" w:type="dxa"/>
            <w:tcBorders>
              <w:top w:val="nil"/>
              <w:left w:val="nil"/>
              <w:bottom w:val="nil"/>
              <w:right w:val="nil"/>
            </w:tcBorders>
            <w:shd w:val="clear" w:color="auto" w:fill="auto"/>
            <w:noWrap/>
            <w:vAlign w:val="bottom"/>
            <w:hideMark/>
          </w:tcPr>
          <w:p w14:paraId="5D052AAC"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11,941 </w:t>
            </w:r>
          </w:p>
        </w:tc>
      </w:tr>
    </w:tbl>
    <w:p w14:paraId="67EDA267" w14:textId="77777777" w:rsidR="00395A16" w:rsidRPr="00260310" w:rsidRDefault="00395A16" w:rsidP="00395A16">
      <w:pPr>
        <w:spacing w:after="120"/>
        <w:jc w:val="both"/>
        <w:rPr>
          <w:rFonts w:ascii="Arial" w:hAnsi="Arial" w:cs="Arial"/>
        </w:rPr>
      </w:pPr>
    </w:p>
    <w:tbl>
      <w:tblPr>
        <w:tblW w:w="8800" w:type="dxa"/>
        <w:tblInd w:w="108" w:type="dxa"/>
        <w:tblLook w:val="04A0" w:firstRow="1" w:lastRow="0" w:firstColumn="1" w:lastColumn="0" w:noHBand="0" w:noVBand="1"/>
      </w:tblPr>
      <w:tblGrid>
        <w:gridCol w:w="1100"/>
        <w:gridCol w:w="1100"/>
        <w:gridCol w:w="1100"/>
        <w:gridCol w:w="1100"/>
        <w:gridCol w:w="1100"/>
        <w:gridCol w:w="1100"/>
        <w:gridCol w:w="1100"/>
        <w:gridCol w:w="1100"/>
      </w:tblGrid>
      <w:tr w:rsidR="00395A16" w:rsidRPr="00260310" w14:paraId="623D46C1" w14:textId="77777777" w:rsidTr="008F1126">
        <w:trPr>
          <w:trHeight w:val="300"/>
        </w:trPr>
        <w:tc>
          <w:tcPr>
            <w:tcW w:w="1100" w:type="dxa"/>
            <w:tcBorders>
              <w:top w:val="nil"/>
              <w:left w:val="nil"/>
              <w:bottom w:val="nil"/>
              <w:right w:val="nil"/>
            </w:tcBorders>
            <w:shd w:val="clear" w:color="auto" w:fill="auto"/>
            <w:noWrap/>
            <w:vAlign w:val="bottom"/>
            <w:hideMark/>
          </w:tcPr>
          <w:p w14:paraId="227C2E80"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8</w:t>
            </w:r>
          </w:p>
        </w:tc>
        <w:tc>
          <w:tcPr>
            <w:tcW w:w="1100" w:type="dxa"/>
            <w:tcBorders>
              <w:top w:val="nil"/>
              <w:left w:val="nil"/>
              <w:bottom w:val="nil"/>
              <w:right w:val="nil"/>
            </w:tcBorders>
            <w:shd w:val="clear" w:color="auto" w:fill="auto"/>
            <w:noWrap/>
            <w:vAlign w:val="bottom"/>
            <w:hideMark/>
          </w:tcPr>
          <w:p w14:paraId="11109941"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9</w:t>
            </w:r>
          </w:p>
        </w:tc>
        <w:tc>
          <w:tcPr>
            <w:tcW w:w="1100" w:type="dxa"/>
            <w:tcBorders>
              <w:top w:val="nil"/>
              <w:left w:val="nil"/>
              <w:bottom w:val="nil"/>
              <w:right w:val="nil"/>
            </w:tcBorders>
            <w:shd w:val="clear" w:color="auto" w:fill="auto"/>
            <w:noWrap/>
            <w:vAlign w:val="bottom"/>
            <w:hideMark/>
          </w:tcPr>
          <w:p w14:paraId="44D4014B"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10</w:t>
            </w:r>
          </w:p>
        </w:tc>
        <w:tc>
          <w:tcPr>
            <w:tcW w:w="1100" w:type="dxa"/>
            <w:tcBorders>
              <w:top w:val="nil"/>
              <w:left w:val="nil"/>
              <w:bottom w:val="nil"/>
              <w:right w:val="nil"/>
            </w:tcBorders>
            <w:shd w:val="clear" w:color="auto" w:fill="auto"/>
            <w:noWrap/>
            <w:vAlign w:val="bottom"/>
            <w:hideMark/>
          </w:tcPr>
          <w:p w14:paraId="14427A4F"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11</w:t>
            </w:r>
          </w:p>
        </w:tc>
        <w:tc>
          <w:tcPr>
            <w:tcW w:w="1100" w:type="dxa"/>
            <w:tcBorders>
              <w:top w:val="nil"/>
              <w:left w:val="nil"/>
              <w:bottom w:val="nil"/>
              <w:right w:val="nil"/>
            </w:tcBorders>
            <w:shd w:val="clear" w:color="auto" w:fill="auto"/>
            <w:noWrap/>
            <w:vAlign w:val="bottom"/>
            <w:hideMark/>
          </w:tcPr>
          <w:p w14:paraId="555AD6EE"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12</w:t>
            </w:r>
          </w:p>
        </w:tc>
        <w:tc>
          <w:tcPr>
            <w:tcW w:w="1100" w:type="dxa"/>
            <w:tcBorders>
              <w:top w:val="nil"/>
              <w:left w:val="nil"/>
              <w:bottom w:val="nil"/>
              <w:right w:val="nil"/>
            </w:tcBorders>
            <w:shd w:val="clear" w:color="auto" w:fill="auto"/>
            <w:noWrap/>
            <w:vAlign w:val="bottom"/>
            <w:hideMark/>
          </w:tcPr>
          <w:p w14:paraId="18F44513"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13</w:t>
            </w:r>
          </w:p>
        </w:tc>
        <w:tc>
          <w:tcPr>
            <w:tcW w:w="1100" w:type="dxa"/>
            <w:tcBorders>
              <w:top w:val="nil"/>
              <w:left w:val="nil"/>
              <w:bottom w:val="nil"/>
              <w:right w:val="nil"/>
            </w:tcBorders>
            <w:shd w:val="clear" w:color="auto" w:fill="auto"/>
            <w:noWrap/>
            <w:vAlign w:val="bottom"/>
            <w:hideMark/>
          </w:tcPr>
          <w:p w14:paraId="6E0AB0DB"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14</w:t>
            </w:r>
          </w:p>
        </w:tc>
        <w:tc>
          <w:tcPr>
            <w:tcW w:w="1100" w:type="dxa"/>
            <w:tcBorders>
              <w:top w:val="nil"/>
              <w:left w:val="nil"/>
              <w:bottom w:val="nil"/>
              <w:right w:val="nil"/>
            </w:tcBorders>
            <w:shd w:val="clear" w:color="auto" w:fill="auto"/>
            <w:noWrap/>
            <w:vAlign w:val="bottom"/>
            <w:hideMark/>
          </w:tcPr>
          <w:p w14:paraId="2B2FC249"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15</w:t>
            </w:r>
          </w:p>
        </w:tc>
      </w:tr>
      <w:tr w:rsidR="00395A16" w:rsidRPr="00260310" w14:paraId="330CE4D0" w14:textId="77777777" w:rsidTr="008F1126">
        <w:trPr>
          <w:trHeight w:val="300"/>
        </w:trPr>
        <w:tc>
          <w:tcPr>
            <w:tcW w:w="1100" w:type="dxa"/>
            <w:tcBorders>
              <w:top w:val="nil"/>
              <w:left w:val="nil"/>
              <w:bottom w:val="nil"/>
              <w:right w:val="nil"/>
            </w:tcBorders>
            <w:shd w:val="clear" w:color="auto" w:fill="auto"/>
            <w:noWrap/>
            <w:vAlign w:val="bottom"/>
            <w:hideMark/>
          </w:tcPr>
          <w:p w14:paraId="63D04AF4"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11,684 </w:t>
            </w:r>
          </w:p>
        </w:tc>
        <w:tc>
          <w:tcPr>
            <w:tcW w:w="1100" w:type="dxa"/>
            <w:tcBorders>
              <w:top w:val="nil"/>
              <w:left w:val="nil"/>
              <w:bottom w:val="nil"/>
              <w:right w:val="nil"/>
            </w:tcBorders>
            <w:shd w:val="clear" w:color="auto" w:fill="auto"/>
            <w:noWrap/>
            <w:vAlign w:val="bottom"/>
            <w:hideMark/>
          </w:tcPr>
          <w:p w14:paraId="48D8619C"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12,034 </w:t>
            </w:r>
          </w:p>
        </w:tc>
        <w:tc>
          <w:tcPr>
            <w:tcW w:w="1100" w:type="dxa"/>
            <w:tcBorders>
              <w:top w:val="nil"/>
              <w:left w:val="nil"/>
              <w:bottom w:val="nil"/>
              <w:right w:val="nil"/>
            </w:tcBorders>
            <w:shd w:val="clear" w:color="auto" w:fill="auto"/>
            <w:noWrap/>
            <w:vAlign w:val="bottom"/>
            <w:hideMark/>
          </w:tcPr>
          <w:p w14:paraId="302577E3"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12,395 </w:t>
            </w:r>
          </w:p>
        </w:tc>
        <w:tc>
          <w:tcPr>
            <w:tcW w:w="1100" w:type="dxa"/>
            <w:tcBorders>
              <w:top w:val="nil"/>
              <w:left w:val="nil"/>
              <w:bottom w:val="nil"/>
              <w:right w:val="nil"/>
            </w:tcBorders>
            <w:shd w:val="clear" w:color="auto" w:fill="auto"/>
            <w:noWrap/>
            <w:vAlign w:val="bottom"/>
            <w:hideMark/>
          </w:tcPr>
          <w:p w14:paraId="28750D9E"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12,767 </w:t>
            </w:r>
          </w:p>
        </w:tc>
        <w:tc>
          <w:tcPr>
            <w:tcW w:w="1100" w:type="dxa"/>
            <w:tcBorders>
              <w:top w:val="nil"/>
              <w:left w:val="nil"/>
              <w:bottom w:val="nil"/>
              <w:right w:val="nil"/>
            </w:tcBorders>
            <w:shd w:val="clear" w:color="auto" w:fill="auto"/>
            <w:noWrap/>
            <w:vAlign w:val="bottom"/>
            <w:hideMark/>
          </w:tcPr>
          <w:p w14:paraId="2D982B2F"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13,150 </w:t>
            </w:r>
          </w:p>
        </w:tc>
        <w:tc>
          <w:tcPr>
            <w:tcW w:w="1100" w:type="dxa"/>
            <w:tcBorders>
              <w:top w:val="nil"/>
              <w:left w:val="nil"/>
              <w:bottom w:val="nil"/>
              <w:right w:val="nil"/>
            </w:tcBorders>
            <w:shd w:val="clear" w:color="auto" w:fill="auto"/>
            <w:noWrap/>
            <w:vAlign w:val="bottom"/>
            <w:hideMark/>
          </w:tcPr>
          <w:p w14:paraId="41BD7A2C"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13,545 </w:t>
            </w:r>
          </w:p>
        </w:tc>
        <w:tc>
          <w:tcPr>
            <w:tcW w:w="1100" w:type="dxa"/>
            <w:tcBorders>
              <w:top w:val="nil"/>
              <w:left w:val="nil"/>
              <w:bottom w:val="nil"/>
              <w:right w:val="nil"/>
            </w:tcBorders>
            <w:shd w:val="clear" w:color="auto" w:fill="auto"/>
            <w:noWrap/>
            <w:vAlign w:val="bottom"/>
            <w:hideMark/>
          </w:tcPr>
          <w:p w14:paraId="1D04CA7F"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13,951 </w:t>
            </w:r>
          </w:p>
        </w:tc>
        <w:tc>
          <w:tcPr>
            <w:tcW w:w="1100" w:type="dxa"/>
            <w:tcBorders>
              <w:top w:val="nil"/>
              <w:left w:val="nil"/>
              <w:bottom w:val="nil"/>
              <w:right w:val="nil"/>
            </w:tcBorders>
            <w:shd w:val="clear" w:color="auto" w:fill="auto"/>
            <w:noWrap/>
            <w:vAlign w:val="bottom"/>
            <w:hideMark/>
          </w:tcPr>
          <w:p w14:paraId="5BD91BD0"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14,370 </w:t>
            </w:r>
          </w:p>
        </w:tc>
      </w:tr>
      <w:tr w:rsidR="00395A16" w:rsidRPr="00260310" w14:paraId="44EBEB4C" w14:textId="77777777" w:rsidTr="008F1126">
        <w:trPr>
          <w:trHeight w:val="315"/>
        </w:trPr>
        <w:tc>
          <w:tcPr>
            <w:tcW w:w="1100" w:type="dxa"/>
            <w:tcBorders>
              <w:top w:val="nil"/>
              <w:left w:val="nil"/>
              <w:bottom w:val="single" w:sz="8" w:space="0" w:color="auto"/>
              <w:right w:val="nil"/>
            </w:tcBorders>
            <w:shd w:val="clear" w:color="auto" w:fill="auto"/>
            <w:noWrap/>
            <w:vAlign w:val="bottom"/>
            <w:hideMark/>
          </w:tcPr>
          <w:p w14:paraId="10B2C8C5"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615 </w:t>
            </w:r>
          </w:p>
        </w:tc>
        <w:tc>
          <w:tcPr>
            <w:tcW w:w="1100" w:type="dxa"/>
            <w:tcBorders>
              <w:top w:val="nil"/>
              <w:left w:val="nil"/>
              <w:bottom w:val="single" w:sz="8" w:space="0" w:color="auto"/>
              <w:right w:val="nil"/>
            </w:tcBorders>
            <w:shd w:val="clear" w:color="auto" w:fill="auto"/>
            <w:noWrap/>
            <w:vAlign w:val="bottom"/>
            <w:hideMark/>
          </w:tcPr>
          <w:p w14:paraId="35CCF2CD"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633 </w:t>
            </w:r>
          </w:p>
        </w:tc>
        <w:tc>
          <w:tcPr>
            <w:tcW w:w="1100" w:type="dxa"/>
            <w:tcBorders>
              <w:top w:val="nil"/>
              <w:left w:val="nil"/>
              <w:bottom w:val="single" w:sz="8" w:space="0" w:color="auto"/>
              <w:right w:val="nil"/>
            </w:tcBorders>
            <w:shd w:val="clear" w:color="auto" w:fill="auto"/>
            <w:noWrap/>
            <w:vAlign w:val="bottom"/>
            <w:hideMark/>
          </w:tcPr>
          <w:p w14:paraId="128B7605"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652 </w:t>
            </w:r>
          </w:p>
        </w:tc>
        <w:tc>
          <w:tcPr>
            <w:tcW w:w="1100" w:type="dxa"/>
            <w:tcBorders>
              <w:top w:val="nil"/>
              <w:left w:val="nil"/>
              <w:bottom w:val="single" w:sz="8" w:space="0" w:color="auto"/>
              <w:right w:val="nil"/>
            </w:tcBorders>
            <w:shd w:val="clear" w:color="auto" w:fill="auto"/>
            <w:noWrap/>
            <w:vAlign w:val="bottom"/>
            <w:hideMark/>
          </w:tcPr>
          <w:p w14:paraId="0B3B659A"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672 </w:t>
            </w:r>
          </w:p>
        </w:tc>
        <w:tc>
          <w:tcPr>
            <w:tcW w:w="1100" w:type="dxa"/>
            <w:tcBorders>
              <w:top w:val="nil"/>
              <w:left w:val="nil"/>
              <w:bottom w:val="single" w:sz="8" w:space="0" w:color="auto"/>
              <w:right w:val="nil"/>
            </w:tcBorders>
            <w:shd w:val="clear" w:color="auto" w:fill="auto"/>
            <w:noWrap/>
            <w:vAlign w:val="bottom"/>
            <w:hideMark/>
          </w:tcPr>
          <w:p w14:paraId="00B578E0"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692 </w:t>
            </w:r>
          </w:p>
        </w:tc>
        <w:tc>
          <w:tcPr>
            <w:tcW w:w="1100" w:type="dxa"/>
            <w:tcBorders>
              <w:top w:val="nil"/>
              <w:left w:val="nil"/>
              <w:bottom w:val="single" w:sz="8" w:space="0" w:color="auto"/>
              <w:right w:val="nil"/>
            </w:tcBorders>
            <w:shd w:val="clear" w:color="auto" w:fill="auto"/>
            <w:noWrap/>
            <w:vAlign w:val="bottom"/>
            <w:hideMark/>
          </w:tcPr>
          <w:p w14:paraId="4CEAD821"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713 </w:t>
            </w:r>
          </w:p>
        </w:tc>
        <w:tc>
          <w:tcPr>
            <w:tcW w:w="1100" w:type="dxa"/>
            <w:tcBorders>
              <w:top w:val="nil"/>
              <w:left w:val="nil"/>
              <w:bottom w:val="single" w:sz="8" w:space="0" w:color="auto"/>
              <w:right w:val="nil"/>
            </w:tcBorders>
            <w:shd w:val="clear" w:color="auto" w:fill="auto"/>
            <w:noWrap/>
            <w:vAlign w:val="bottom"/>
            <w:hideMark/>
          </w:tcPr>
          <w:p w14:paraId="68725104"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734 </w:t>
            </w:r>
          </w:p>
        </w:tc>
        <w:tc>
          <w:tcPr>
            <w:tcW w:w="1100" w:type="dxa"/>
            <w:tcBorders>
              <w:top w:val="nil"/>
              <w:left w:val="nil"/>
              <w:bottom w:val="single" w:sz="8" w:space="0" w:color="auto"/>
              <w:right w:val="nil"/>
            </w:tcBorders>
            <w:shd w:val="clear" w:color="auto" w:fill="auto"/>
            <w:noWrap/>
            <w:vAlign w:val="bottom"/>
            <w:hideMark/>
          </w:tcPr>
          <w:p w14:paraId="049AE265"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756 </w:t>
            </w:r>
          </w:p>
        </w:tc>
      </w:tr>
      <w:tr w:rsidR="00395A16" w:rsidRPr="00260310" w14:paraId="563636C5" w14:textId="77777777" w:rsidTr="008F1126">
        <w:trPr>
          <w:trHeight w:val="300"/>
        </w:trPr>
        <w:tc>
          <w:tcPr>
            <w:tcW w:w="1100" w:type="dxa"/>
            <w:tcBorders>
              <w:top w:val="nil"/>
              <w:left w:val="nil"/>
              <w:bottom w:val="nil"/>
              <w:right w:val="nil"/>
            </w:tcBorders>
            <w:shd w:val="clear" w:color="auto" w:fill="auto"/>
            <w:noWrap/>
            <w:vAlign w:val="bottom"/>
            <w:hideMark/>
          </w:tcPr>
          <w:p w14:paraId="29AE9BB3"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12,299 </w:t>
            </w:r>
          </w:p>
        </w:tc>
        <w:tc>
          <w:tcPr>
            <w:tcW w:w="1100" w:type="dxa"/>
            <w:tcBorders>
              <w:top w:val="nil"/>
              <w:left w:val="nil"/>
              <w:bottom w:val="nil"/>
              <w:right w:val="nil"/>
            </w:tcBorders>
            <w:shd w:val="clear" w:color="auto" w:fill="auto"/>
            <w:noWrap/>
            <w:vAlign w:val="bottom"/>
            <w:hideMark/>
          </w:tcPr>
          <w:p w14:paraId="2A97FABE"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12,668 </w:t>
            </w:r>
          </w:p>
        </w:tc>
        <w:tc>
          <w:tcPr>
            <w:tcW w:w="1100" w:type="dxa"/>
            <w:tcBorders>
              <w:top w:val="nil"/>
              <w:left w:val="nil"/>
              <w:bottom w:val="nil"/>
              <w:right w:val="nil"/>
            </w:tcBorders>
            <w:shd w:val="clear" w:color="auto" w:fill="auto"/>
            <w:noWrap/>
            <w:vAlign w:val="bottom"/>
            <w:hideMark/>
          </w:tcPr>
          <w:p w14:paraId="237B2743"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13,048 </w:t>
            </w:r>
          </w:p>
        </w:tc>
        <w:tc>
          <w:tcPr>
            <w:tcW w:w="1100" w:type="dxa"/>
            <w:tcBorders>
              <w:top w:val="nil"/>
              <w:left w:val="nil"/>
              <w:bottom w:val="nil"/>
              <w:right w:val="nil"/>
            </w:tcBorders>
            <w:shd w:val="clear" w:color="auto" w:fill="auto"/>
            <w:noWrap/>
            <w:vAlign w:val="bottom"/>
            <w:hideMark/>
          </w:tcPr>
          <w:p w14:paraId="469DFFD2"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13,439 </w:t>
            </w:r>
          </w:p>
        </w:tc>
        <w:tc>
          <w:tcPr>
            <w:tcW w:w="1100" w:type="dxa"/>
            <w:tcBorders>
              <w:top w:val="nil"/>
              <w:left w:val="nil"/>
              <w:bottom w:val="nil"/>
              <w:right w:val="nil"/>
            </w:tcBorders>
            <w:shd w:val="clear" w:color="auto" w:fill="auto"/>
            <w:noWrap/>
            <w:vAlign w:val="bottom"/>
            <w:hideMark/>
          </w:tcPr>
          <w:p w14:paraId="366BE3E5"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13,842 </w:t>
            </w:r>
          </w:p>
        </w:tc>
        <w:tc>
          <w:tcPr>
            <w:tcW w:w="1100" w:type="dxa"/>
            <w:tcBorders>
              <w:top w:val="nil"/>
              <w:left w:val="nil"/>
              <w:bottom w:val="nil"/>
              <w:right w:val="nil"/>
            </w:tcBorders>
            <w:shd w:val="clear" w:color="auto" w:fill="auto"/>
            <w:noWrap/>
            <w:vAlign w:val="bottom"/>
            <w:hideMark/>
          </w:tcPr>
          <w:p w14:paraId="6412A267"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14,258 </w:t>
            </w:r>
          </w:p>
        </w:tc>
        <w:tc>
          <w:tcPr>
            <w:tcW w:w="1100" w:type="dxa"/>
            <w:tcBorders>
              <w:top w:val="nil"/>
              <w:left w:val="nil"/>
              <w:bottom w:val="nil"/>
              <w:right w:val="nil"/>
            </w:tcBorders>
            <w:shd w:val="clear" w:color="auto" w:fill="auto"/>
            <w:noWrap/>
            <w:vAlign w:val="bottom"/>
            <w:hideMark/>
          </w:tcPr>
          <w:p w14:paraId="39ED3DEF"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14,685 </w:t>
            </w:r>
          </w:p>
        </w:tc>
        <w:tc>
          <w:tcPr>
            <w:tcW w:w="1100" w:type="dxa"/>
            <w:tcBorders>
              <w:top w:val="nil"/>
              <w:left w:val="nil"/>
              <w:bottom w:val="nil"/>
              <w:right w:val="nil"/>
            </w:tcBorders>
            <w:shd w:val="clear" w:color="auto" w:fill="auto"/>
            <w:noWrap/>
            <w:vAlign w:val="bottom"/>
            <w:hideMark/>
          </w:tcPr>
          <w:p w14:paraId="5D6DBE9B"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15,126 </w:t>
            </w:r>
          </w:p>
        </w:tc>
      </w:tr>
    </w:tbl>
    <w:p w14:paraId="78E00412" w14:textId="197B8A93" w:rsidR="00395A16" w:rsidRPr="00B37696" w:rsidRDefault="00395A16" w:rsidP="00395A16">
      <w:pPr>
        <w:spacing w:after="120"/>
        <w:jc w:val="both"/>
        <w:rPr>
          <w:rFonts w:ascii="Arial" w:hAnsi="Arial" w:cs="Arial"/>
        </w:rPr>
      </w:pPr>
    </w:p>
    <w:p w14:paraId="450924F1" w14:textId="77777777" w:rsidR="00395A16" w:rsidRPr="00CB3E66" w:rsidRDefault="00395A16" w:rsidP="00395A16">
      <w:pPr>
        <w:pStyle w:val="ListParagraph"/>
        <w:spacing w:after="120"/>
        <w:contextualSpacing w:val="0"/>
        <w:jc w:val="both"/>
        <w:rPr>
          <w:rFonts w:ascii="Arial" w:hAnsi="Arial" w:cs="Arial"/>
        </w:rPr>
      </w:pPr>
      <w:r w:rsidRPr="0037642F">
        <w:rPr>
          <w:rFonts w:ascii="Arial" w:hAnsi="Arial" w:cs="Arial"/>
          <w:color w:val="FF0000"/>
        </w:rPr>
        <w:t>If funded by the operating budget, please ensure the amount is included in the annual operating budget and can be sustained for 15 years.</w:t>
      </w:r>
      <w:r>
        <w:rPr>
          <w:rFonts w:ascii="Arial" w:hAnsi="Arial" w:cs="Arial"/>
        </w:rPr>
        <w:t xml:space="preserve">   </w:t>
      </w:r>
      <w:r w:rsidRPr="00840AE0">
        <w:rPr>
          <w:rFonts w:ascii="Arial" w:hAnsi="Arial" w:cs="Arial"/>
          <w:color w:val="FF0000"/>
        </w:rPr>
        <w:t>Budgets must indicate amount that will be dedicated to supplies.</w:t>
      </w:r>
      <w:r>
        <w:rPr>
          <w:rFonts w:ascii="Arial" w:hAnsi="Arial" w:cs="Arial"/>
        </w:rPr>
        <w:t xml:space="preserve"> </w:t>
      </w:r>
    </w:p>
    <w:p w14:paraId="413F2FC1" w14:textId="0ADB1BE1" w:rsidR="00456B2A" w:rsidRPr="00395A16" w:rsidRDefault="00456B2A" w:rsidP="00456B2A">
      <w:pPr>
        <w:pStyle w:val="ListParagraph"/>
        <w:numPr>
          <w:ilvl w:val="0"/>
          <w:numId w:val="5"/>
        </w:numPr>
        <w:spacing w:after="120"/>
        <w:contextualSpacing w:val="0"/>
        <w:jc w:val="both"/>
        <w:rPr>
          <w:rFonts w:ascii="Arial" w:hAnsi="Arial" w:cs="Arial"/>
        </w:rPr>
      </w:pPr>
      <w:r w:rsidRPr="00395A16">
        <w:rPr>
          <w:rFonts w:ascii="Arial" w:hAnsi="Arial" w:cs="Arial"/>
          <w:b/>
          <w:u w:val="single"/>
        </w:rPr>
        <w:t>Coordination with/commitment of community resources</w:t>
      </w:r>
      <w:r w:rsidRPr="00395A16">
        <w:rPr>
          <w:rFonts w:ascii="Arial" w:hAnsi="Arial" w:cs="Arial"/>
          <w:b/>
        </w:rPr>
        <w:t>:</w:t>
      </w:r>
      <w:r w:rsidRPr="00395A16">
        <w:rPr>
          <w:rFonts w:ascii="Arial" w:hAnsi="Arial" w:cs="Arial"/>
        </w:rPr>
        <w:t xml:space="preserve"> If other service providers are integral to this plan of services, include a </w:t>
      </w:r>
      <w:r w:rsidRPr="00395A16">
        <w:rPr>
          <w:rFonts w:ascii="Arial" w:hAnsi="Arial" w:cs="Arial"/>
          <w:b/>
          <w:i/>
        </w:rPr>
        <w:t>letter of intent</w:t>
      </w:r>
      <w:r w:rsidRPr="00395A16">
        <w:rPr>
          <w:rFonts w:ascii="Arial" w:hAnsi="Arial" w:cs="Arial"/>
        </w:rPr>
        <w:t xml:space="preserve"> describing what services </w:t>
      </w:r>
    </w:p>
    <w:p w14:paraId="1E7D73B8" w14:textId="77777777" w:rsidR="00456B2A" w:rsidRPr="00460C3F" w:rsidRDefault="00456B2A" w:rsidP="00456B2A">
      <w:pPr>
        <w:pStyle w:val="Heading3"/>
        <w:spacing w:before="240" w:after="240"/>
        <w:jc w:val="center"/>
        <w:rPr>
          <w:rFonts w:ascii="Arial" w:hAnsi="Arial" w:cs="Arial"/>
          <w:color w:val="auto"/>
          <w:szCs w:val="24"/>
          <w:u w:val="single"/>
        </w:rPr>
      </w:pPr>
      <w:r w:rsidRPr="00460C3F">
        <w:rPr>
          <w:rFonts w:ascii="Arial" w:hAnsi="Arial" w:cs="Arial"/>
          <w:color w:val="auto"/>
          <w:szCs w:val="24"/>
          <w:u w:val="single"/>
        </w:rPr>
        <w:lastRenderedPageBreak/>
        <w:t>SERVICE PROVIDER QUESTIONNAIRE</w:t>
      </w:r>
    </w:p>
    <w:p w14:paraId="4DCD20E0" w14:textId="77777777" w:rsidR="00456B2A" w:rsidRPr="00460C3F" w:rsidRDefault="00456B2A" w:rsidP="00456B2A">
      <w:pPr>
        <w:spacing w:after="120"/>
        <w:jc w:val="both"/>
        <w:rPr>
          <w:rFonts w:ascii="Arial" w:hAnsi="Arial" w:cs="Arial"/>
        </w:rPr>
      </w:pPr>
      <w:r w:rsidRPr="00460C3F">
        <w:rPr>
          <w:rFonts w:ascii="Arial" w:hAnsi="Arial" w:cs="Arial"/>
        </w:rPr>
        <w:t xml:space="preserve">This form is used by PHFA to determine the capacity of the applicant to meet the needs of residents as described in the Supportive Services Plan Outline. </w:t>
      </w:r>
    </w:p>
    <w:tbl>
      <w:tblPr>
        <w:tblW w:w="9576" w:type="dxa"/>
        <w:tblLayout w:type="fixed"/>
        <w:tblCellMar>
          <w:left w:w="72" w:type="dxa"/>
          <w:right w:w="72" w:type="dxa"/>
        </w:tblCellMar>
        <w:tblLook w:val="0000" w:firstRow="0" w:lastRow="0" w:firstColumn="0" w:lastColumn="0" w:noHBand="0" w:noVBand="0"/>
      </w:tblPr>
      <w:tblGrid>
        <w:gridCol w:w="3312"/>
        <w:gridCol w:w="6264"/>
      </w:tblGrid>
      <w:tr w:rsidR="00460C3F" w:rsidRPr="00460C3F" w14:paraId="3CFA5320" w14:textId="77777777" w:rsidTr="00CA5B4C">
        <w:tc>
          <w:tcPr>
            <w:tcW w:w="3312" w:type="dxa"/>
          </w:tcPr>
          <w:p w14:paraId="517312B5" w14:textId="77777777" w:rsidR="00456B2A" w:rsidRPr="00460C3F" w:rsidRDefault="00456B2A" w:rsidP="00456B2A">
            <w:pPr>
              <w:spacing w:before="120" w:after="120"/>
              <w:rPr>
                <w:rFonts w:ascii="Arial" w:hAnsi="Arial" w:cs="Arial"/>
              </w:rPr>
            </w:pPr>
            <w:r w:rsidRPr="00460C3F">
              <w:rPr>
                <w:rFonts w:ascii="Arial" w:hAnsi="Arial" w:cs="Arial"/>
              </w:rPr>
              <w:t>PHFA Proposed Development:</w:t>
            </w:r>
          </w:p>
        </w:tc>
        <w:tc>
          <w:tcPr>
            <w:tcW w:w="6264" w:type="dxa"/>
          </w:tcPr>
          <w:p w14:paraId="46A181B8" w14:textId="77777777" w:rsidR="00456B2A" w:rsidRPr="00460C3F" w:rsidRDefault="00456B2A" w:rsidP="00456B2A">
            <w:pPr>
              <w:spacing w:before="120" w:after="120"/>
              <w:rPr>
                <w:rFonts w:ascii="Arial" w:hAnsi="Arial" w:cs="Arial"/>
              </w:rPr>
            </w:pPr>
          </w:p>
        </w:tc>
      </w:tr>
      <w:tr w:rsidR="00460C3F" w:rsidRPr="00460C3F" w14:paraId="1F6DDD92" w14:textId="77777777" w:rsidTr="00CA5B4C">
        <w:tc>
          <w:tcPr>
            <w:tcW w:w="3312" w:type="dxa"/>
          </w:tcPr>
          <w:p w14:paraId="6A53BFF3" w14:textId="77777777" w:rsidR="00456B2A" w:rsidRPr="00460C3F" w:rsidRDefault="00456B2A" w:rsidP="00456B2A">
            <w:pPr>
              <w:spacing w:before="120" w:after="120"/>
              <w:rPr>
                <w:rFonts w:ascii="Arial" w:hAnsi="Arial" w:cs="Arial"/>
              </w:rPr>
            </w:pPr>
            <w:r w:rsidRPr="00460C3F">
              <w:rPr>
                <w:rFonts w:ascii="Arial" w:hAnsi="Arial" w:cs="Arial"/>
              </w:rPr>
              <w:t>Name of Owner or Agent:</w:t>
            </w:r>
          </w:p>
        </w:tc>
        <w:tc>
          <w:tcPr>
            <w:tcW w:w="6264" w:type="dxa"/>
            <w:tcBorders>
              <w:top w:val="single" w:sz="6" w:space="0" w:color="auto"/>
            </w:tcBorders>
          </w:tcPr>
          <w:p w14:paraId="29F7B880" w14:textId="77777777" w:rsidR="00456B2A" w:rsidRPr="00460C3F" w:rsidRDefault="00456B2A" w:rsidP="00456B2A">
            <w:pPr>
              <w:spacing w:before="120" w:after="120"/>
              <w:rPr>
                <w:rFonts w:ascii="Arial" w:hAnsi="Arial" w:cs="Arial"/>
              </w:rPr>
            </w:pPr>
          </w:p>
        </w:tc>
      </w:tr>
      <w:tr w:rsidR="00460C3F" w:rsidRPr="00460C3F" w14:paraId="4C43FDCC" w14:textId="77777777" w:rsidTr="00CA5B4C">
        <w:tc>
          <w:tcPr>
            <w:tcW w:w="3312" w:type="dxa"/>
          </w:tcPr>
          <w:p w14:paraId="54D9E010" w14:textId="77777777" w:rsidR="00456B2A" w:rsidRPr="00460C3F" w:rsidRDefault="00456B2A" w:rsidP="00456B2A">
            <w:pPr>
              <w:spacing w:before="120" w:after="120"/>
              <w:rPr>
                <w:rFonts w:ascii="Arial" w:hAnsi="Arial" w:cs="Arial"/>
              </w:rPr>
            </w:pPr>
            <w:r w:rsidRPr="00460C3F">
              <w:rPr>
                <w:rFonts w:ascii="Arial" w:hAnsi="Arial" w:cs="Arial"/>
              </w:rPr>
              <w:t>Name of Service Provider:</w:t>
            </w:r>
          </w:p>
        </w:tc>
        <w:tc>
          <w:tcPr>
            <w:tcW w:w="6264" w:type="dxa"/>
            <w:tcBorders>
              <w:top w:val="single" w:sz="6" w:space="0" w:color="auto"/>
              <w:bottom w:val="single" w:sz="6" w:space="0" w:color="auto"/>
            </w:tcBorders>
          </w:tcPr>
          <w:p w14:paraId="45759E3A" w14:textId="77777777" w:rsidR="00456B2A" w:rsidRPr="00460C3F" w:rsidRDefault="00456B2A" w:rsidP="00456B2A">
            <w:pPr>
              <w:spacing w:before="120" w:after="120"/>
              <w:rPr>
                <w:rFonts w:ascii="Arial" w:hAnsi="Arial" w:cs="Arial"/>
              </w:rPr>
            </w:pPr>
          </w:p>
        </w:tc>
      </w:tr>
      <w:tr w:rsidR="00456B2A" w:rsidRPr="00460C3F" w14:paraId="1B07DB08" w14:textId="77777777" w:rsidTr="00CA5B4C">
        <w:tc>
          <w:tcPr>
            <w:tcW w:w="3312" w:type="dxa"/>
          </w:tcPr>
          <w:p w14:paraId="676C5612" w14:textId="77777777" w:rsidR="00456B2A" w:rsidRPr="00460C3F" w:rsidRDefault="00456B2A" w:rsidP="00456B2A">
            <w:pPr>
              <w:spacing w:before="120" w:after="120"/>
              <w:rPr>
                <w:rFonts w:ascii="Arial" w:hAnsi="Arial" w:cs="Arial"/>
              </w:rPr>
            </w:pPr>
            <w:r w:rsidRPr="00460C3F">
              <w:rPr>
                <w:rFonts w:ascii="Arial" w:hAnsi="Arial" w:cs="Arial"/>
              </w:rPr>
              <w:t>Occupancy Type</w:t>
            </w:r>
          </w:p>
        </w:tc>
        <w:tc>
          <w:tcPr>
            <w:tcW w:w="6264" w:type="dxa"/>
            <w:tcBorders>
              <w:top w:val="single" w:sz="6" w:space="0" w:color="auto"/>
              <w:bottom w:val="single" w:sz="6" w:space="0" w:color="auto"/>
            </w:tcBorders>
          </w:tcPr>
          <w:p w14:paraId="422EDE02" w14:textId="77777777" w:rsidR="00456B2A" w:rsidRPr="00460C3F" w:rsidRDefault="00456B2A" w:rsidP="00456B2A">
            <w:pPr>
              <w:spacing w:before="120" w:after="120"/>
              <w:rPr>
                <w:rFonts w:ascii="Arial" w:hAnsi="Arial" w:cs="Arial"/>
              </w:rPr>
            </w:pPr>
          </w:p>
        </w:tc>
      </w:tr>
    </w:tbl>
    <w:p w14:paraId="176A6F64" w14:textId="77777777" w:rsidR="00456B2A" w:rsidRPr="00460C3F" w:rsidRDefault="00456B2A" w:rsidP="00456B2A">
      <w:pPr>
        <w:pStyle w:val="Header"/>
        <w:tabs>
          <w:tab w:val="clear" w:pos="4320"/>
          <w:tab w:val="clear" w:pos="8640"/>
          <w:tab w:val="left" w:pos="2700"/>
          <w:tab w:val="left" w:leader="underscore" w:pos="9180"/>
        </w:tabs>
        <w:rPr>
          <w:rFonts w:ascii="Arial" w:hAnsi="Arial" w:cs="Arial"/>
          <w:sz w:val="22"/>
          <w:szCs w:val="22"/>
        </w:rPr>
      </w:pPr>
    </w:p>
    <w:p w14:paraId="69400C9E" w14:textId="77777777" w:rsidR="00456B2A" w:rsidRPr="00460C3F" w:rsidRDefault="00456B2A" w:rsidP="00456B2A">
      <w:pPr>
        <w:tabs>
          <w:tab w:val="left" w:pos="1800"/>
          <w:tab w:val="left" w:pos="3600"/>
          <w:tab w:val="left" w:leader="underscore" w:pos="7200"/>
        </w:tabs>
        <w:rPr>
          <w:rFonts w:ascii="Arial" w:hAnsi="Arial" w:cs="Arial"/>
          <w:b/>
          <w:u w:val="single"/>
        </w:rPr>
      </w:pPr>
    </w:p>
    <w:p w14:paraId="5930F991" w14:textId="77777777" w:rsidR="00456B2A" w:rsidRPr="00460C3F" w:rsidRDefault="00456B2A" w:rsidP="00456B2A">
      <w:pPr>
        <w:tabs>
          <w:tab w:val="left" w:pos="1800"/>
          <w:tab w:val="left" w:pos="3600"/>
          <w:tab w:val="left" w:leader="underscore" w:pos="7200"/>
        </w:tabs>
        <w:rPr>
          <w:rFonts w:ascii="Arial" w:hAnsi="Arial" w:cs="Arial"/>
          <w:b/>
          <w:u w:val="single"/>
        </w:rPr>
      </w:pPr>
    </w:p>
    <w:p w14:paraId="46E3064B" w14:textId="77777777" w:rsidR="00456B2A" w:rsidRPr="00460C3F" w:rsidRDefault="00456B2A" w:rsidP="00456B2A">
      <w:pPr>
        <w:tabs>
          <w:tab w:val="left" w:pos="1800"/>
          <w:tab w:val="left" w:pos="3600"/>
          <w:tab w:val="left" w:leader="underscore" w:pos="7200"/>
        </w:tabs>
        <w:rPr>
          <w:rFonts w:ascii="Arial" w:hAnsi="Arial" w:cs="Arial"/>
          <w:b/>
          <w:u w:val="single"/>
        </w:rPr>
      </w:pPr>
      <w:r w:rsidRPr="00460C3F">
        <w:rPr>
          <w:rFonts w:ascii="Arial" w:hAnsi="Arial" w:cs="Arial"/>
          <w:b/>
          <w:u w:val="single"/>
        </w:rPr>
        <w:t>Please attach a narrative with a maximum of 5 typed pages which answers the following questions:</w:t>
      </w:r>
    </w:p>
    <w:p w14:paraId="0E754430" w14:textId="77777777" w:rsidR="00456B2A" w:rsidRPr="00460C3F" w:rsidRDefault="00456B2A" w:rsidP="00456B2A">
      <w:pPr>
        <w:pStyle w:val="Header"/>
        <w:tabs>
          <w:tab w:val="clear" w:pos="4320"/>
          <w:tab w:val="clear" w:pos="8640"/>
          <w:tab w:val="left" w:pos="1800"/>
          <w:tab w:val="left" w:pos="3600"/>
          <w:tab w:val="left" w:leader="underscore" w:pos="7200"/>
        </w:tabs>
        <w:rPr>
          <w:rFonts w:ascii="Arial" w:hAnsi="Arial" w:cs="Arial"/>
          <w:sz w:val="22"/>
          <w:szCs w:val="22"/>
        </w:rPr>
      </w:pPr>
    </w:p>
    <w:p w14:paraId="43C5B037" w14:textId="77777777" w:rsidR="00456B2A" w:rsidRPr="00460C3F" w:rsidRDefault="00456B2A" w:rsidP="00456B2A">
      <w:pPr>
        <w:pStyle w:val="Heading2"/>
        <w:tabs>
          <w:tab w:val="left" w:pos="2700"/>
        </w:tabs>
        <w:spacing w:after="120"/>
        <w:rPr>
          <w:rFonts w:ascii="Arial" w:hAnsi="Arial" w:cs="Arial"/>
          <w:sz w:val="22"/>
          <w:szCs w:val="22"/>
          <w:u w:val="single"/>
        </w:rPr>
      </w:pPr>
      <w:r w:rsidRPr="00460C3F">
        <w:rPr>
          <w:rFonts w:ascii="Arial" w:hAnsi="Arial" w:cs="Arial"/>
          <w:sz w:val="22"/>
          <w:szCs w:val="22"/>
          <w:u w:val="single"/>
        </w:rPr>
        <w:t>GENERAL INFORMATION</w:t>
      </w:r>
    </w:p>
    <w:p w14:paraId="12061276" w14:textId="77777777" w:rsidR="00456B2A" w:rsidRPr="00460C3F" w:rsidRDefault="00456B2A" w:rsidP="00456B2A">
      <w:pPr>
        <w:pStyle w:val="BodyText2"/>
        <w:numPr>
          <w:ilvl w:val="0"/>
          <w:numId w:val="3"/>
        </w:numPr>
        <w:tabs>
          <w:tab w:val="left" w:pos="720"/>
          <w:tab w:val="left" w:pos="2700"/>
          <w:tab w:val="left" w:leader="underscore" w:pos="9270"/>
        </w:tabs>
        <w:spacing w:line="240" w:lineRule="auto"/>
        <w:rPr>
          <w:rFonts w:ascii="Arial" w:hAnsi="Arial" w:cs="Arial"/>
          <w:sz w:val="22"/>
          <w:szCs w:val="22"/>
        </w:rPr>
      </w:pPr>
      <w:r w:rsidRPr="00460C3F">
        <w:rPr>
          <w:rFonts w:ascii="Arial" w:hAnsi="Arial" w:cs="Arial"/>
          <w:sz w:val="22"/>
          <w:szCs w:val="22"/>
        </w:rPr>
        <w:t>Summarize the service provider’s mission and goals for the current fiscal year.</w:t>
      </w:r>
    </w:p>
    <w:p w14:paraId="0DFF029A" w14:textId="210DA3DD" w:rsidR="00456B2A" w:rsidRPr="00460C3F" w:rsidRDefault="00456B2A" w:rsidP="00456B2A">
      <w:pPr>
        <w:pStyle w:val="BodyText2"/>
        <w:numPr>
          <w:ilvl w:val="0"/>
          <w:numId w:val="3"/>
        </w:numPr>
        <w:tabs>
          <w:tab w:val="left" w:pos="720"/>
          <w:tab w:val="left" w:pos="2700"/>
          <w:tab w:val="left" w:leader="underscore" w:pos="9270"/>
        </w:tabs>
        <w:spacing w:line="240" w:lineRule="auto"/>
        <w:rPr>
          <w:rFonts w:ascii="Arial" w:hAnsi="Arial" w:cs="Arial"/>
          <w:sz w:val="22"/>
          <w:szCs w:val="22"/>
        </w:rPr>
      </w:pPr>
      <w:r w:rsidRPr="00460C3F">
        <w:rPr>
          <w:rFonts w:ascii="Arial" w:hAnsi="Arial" w:cs="Arial"/>
          <w:sz w:val="22"/>
          <w:szCs w:val="22"/>
        </w:rPr>
        <w:t xml:space="preserve">How many years has the service provider been active in delivering social services? </w:t>
      </w:r>
    </w:p>
    <w:p w14:paraId="23542217" w14:textId="77777777" w:rsidR="00456B2A" w:rsidRPr="00460C3F" w:rsidRDefault="00456B2A" w:rsidP="00456B2A">
      <w:pPr>
        <w:pStyle w:val="BodyText2"/>
        <w:tabs>
          <w:tab w:val="left" w:pos="720"/>
          <w:tab w:val="left" w:pos="2700"/>
          <w:tab w:val="left" w:leader="underscore" w:pos="9270"/>
        </w:tabs>
        <w:spacing w:line="240" w:lineRule="auto"/>
        <w:ind w:left="1080"/>
        <w:rPr>
          <w:rFonts w:ascii="Arial" w:hAnsi="Arial" w:cs="Arial"/>
          <w:sz w:val="22"/>
          <w:szCs w:val="22"/>
        </w:rPr>
      </w:pPr>
    </w:p>
    <w:p w14:paraId="0B13773C" w14:textId="77777777" w:rsidR="00456B2A" w:rsidRPr="00460C3F" w:rsidRDefault="00456B2A" w:rsidP="00456B2A">
      <w:pPr>
        <w:pStyle w:val="ListParagraph"/>
        <w:numPr>
          <w:ilvl w:val="0"/>
          <w:numId w:val="3"/>
        </w:numPr>
        <w:spacing w:after="120" w:line="240" w:lineRule="auto"/>
        <w:contextualSpacing w:val="0"/>
        <w:jc w:val="both"/>
        <w:rPr>
          <w:rFonts w:ascii="Arial" w:hAnsi="Arial" w:cs="Arial"/>
        </w:rPr>
      </w:pPr>
      <w:r w:rsidRPr="00460C3F">
        <w:rPr>
          <w:rFonts w:ascii="Arial" w:hAnsi="Arial" w:cs="Arial"/>
        </w:rPr>
        <w:t>Is the service provider currently involved in service-enriched housing? If yes, summarize experience in providing on-site services for residents. Include name of housing development(s), property management company, and type of services provided.  If no, please describe methods that will be used to increase your company’s knowledge and understanding of providing service-enriched housing.</w:t>
      </w:r>
    </w:p>
    <w:p w14:paraId="04D1EF80" w14:textId="77777777" w:rsidR="00456B2A" w:rsidRPr="00460C3F" w:rsidRDefault="00456B2A" w:rsidP="00456B2A">
      <w:pPr>
        <w:pStyle w:val="ListParagraph"/>
        <w:numPr>
          <w:ilvl w:val="0"/>
          <w:numId w:val="3"/>
        </w:numPr>
        <w:spacing w:after="120" w:line="240" w:lineRule="auto"/>
        <w:contextualSpacing w:val="0"/>
        <w:jc w:val="both"/>
        <w:rPr>
          <w:rFonts w:ascii="Arial" w:hAnsi="Arial" w:cs="Arial"/>
        </w:rPr>
      </w:pPr>
      <w:r w:rsidRPr="00460C3F">
        <w:rPr>
          <w:rFonts w:ascii="Arial" w:hAnsi="Arial" w:cs="Arial"/>
        </w:rPr>
        <w:t>Describe collaborative efforts that demonstrate the service provider’s capacity to deliver supportive services. Please identify organizations or companies involved in the collaboration and the nature of the organization’s involvement.</w:t>
      </w:r>
    </w:p>
    <w:p w14:paraId="04DDA58B" w14:textId="77777777" w:rsidR="00456B2A" w:rsidRPr="00460C3F" w:rsidRDefault="00456B2A" w:rsidP="00456B2A">
      <w:pPr>
        <w:pStyle w:val="Heading2"/>
        <w:spacing w:after="120"/>
        <w:rPr>
          <w:rFonts w:ascii="Arial" w:hAnsi="Arial" w:cs="Arial"/>
          <w:szCs w:val="24"/>
          <w:u w:val="single"/>
        </w:rPr>
      </w:pPr>
      <w:r w:rsidRPr="00460C3F">
        <w:rPr>
          <w:rFonts w:ascii="Arial" w:hAnsi="Arial" w:cs="Arial"/>
          <w:szCs w:val="24"/>
          <w:u w:val="single"/>
        </w:rPr>
        <w:t>PERSONNEL</w:t>
      </w:r>
    </w:p>
    <w:p w14:paraId="46248722" w14:textId="77777777" w:rsidR="00456B2A" w:rsidRPr="00460C3F" w:rsidRDefault="00456B2A" w:rsidP="00456B2A">
      <w:pPr>
        <w:pStyle w:val="ListParagraph"/>
        <w:numPr>
          <w:ilvl w:val="0"/>
          <w:numId w:val="4"/>
        </w:numPr>
        <w:tabs>
          <w:tab w:val="left" w:pos="720"/>
          <w:tab w:val="left" w:leader="underscore" w:pos="9270"/>
        </w:tabs>
        <w:spacing w:after="120" w:line="240" w:lineRule="auto"/>
        <w:contextualSpacing w:val="0"/>
        <w:rPr>
          <w:rFonts w:ascii="Arial" w:hAnsi="Arial" w:cs="Arial"/>
        </w:rPr>
      </w:pPr>
      <w:r w:rsidRPr="00460C3F">
        <w:rPr>
          <w:rFonts w:ascii="Arial" w:hAnsi="Arial" w:cs="Arial"/>
        </w:rPr>
        <w:t xml:space="preserve">How many people are employed by the service provider organization?  </w:t>
      </w:r>
    </w:p>
    <w:p w14:paraId="026101B1" w14:textId="77777777" w:rsidR="00456B2A" w:rsidRPr="00460C3F" w:rsidRDefault="00456B2A" w:rsidP="00456B2A">
      <w:pPr>
        <w:pStyle w:val="ListParagraph"/>
        <w:numPr>
          <w:ilvl w:val="0"/>
          <w:numId w:val="4"/>
        </w:numPr>
        <w:tabs>
          <w:tab w:val="left" w:pos="720"/>
          <w:tab w:val="left" w:leader="underscore" w:pos="9270"/>
        </w:tabs>
        <w:spacing w:after="120" w:line="240" w:lineRule="auto"/>
        <w:contextualSpacing w:val="0"/>
        <w:jc w:val="both"/>
        <w:rPr>
          <w:rFonts w:ascii="Arial" w:hAnsi="Arial" w:cs="Arial"/>
        </w:rPr>
      </w:pPr>
      <w:r w:rsidRPr="00460C3F">
        <w:rPr>
          <w:rFonts w:ascii="Arial" w:hAnsi="Arial" w:cs="Arial"/>
        </w:rPr>
        <w:t xml:space="preserve">List the job titles of personnel who will work directly with residents of the proposed property. </w:t>
      </w:r>
    </w:p>
    <w:p w14:paraId="5E8A8AB6" w14:textId="77777777" w:rsidR="00456B2A" w:rsidRPr="00460C3F" w:rsidRDefault="00456B2A" w:rsidP="00456B2A">
      <w:pPr>
        <w:pStyle w:val="ListParagraph"/>
        <w:numPr>
          <w:ilvl w:val="0"/>
          <w:numId w:val="4"/>
        </w:numPr>
        <w:tabs>
          <w:tab w:val="left" w:pos="720"/>
          <w:tab w:val="left" w:leader="underscore" w:pos="9270"/>
        </w:tabs>
        <w:spacing w:after="120" w:line="240" w:lineRule="auto"/>
        <w:contextualSpacing w:val="0"/>
        <w:jc w:val="both"/>
        <w:rPr>
          <w:rFonts w:ascii="Arial" w:hAnsi="Arial" w:cs="Arial"/>
        </w:rPr>
      </w:pPr>
      <w:r w:rsidRPr="00460C3F">
        <w:rPr>
          <w:rFonts w:ascii="Arial" w:hAnsi="Arial" w:cs="Arial"/>
        </w:rPr>
        <w:t>Attach job description(s) and qualifications of key personnel who will be responsible for providing services in this proposed development, whether staff are existing or must be hired. Identify resources to pay for cost of salaries.</w:t>
      </w:r>
    </w:p>
    <w:p w14:paraId="03F856CB" w14:textId="77777777" w:rsidR="00456B2A" w:rsidRPr="00460C3F" w:rsidRDefault="00456B2A" w:rsidP="00456B2A">
      <w:pPr>
        <w:pStyle w:val="ListParagraph"/>
        <w:numPr>
          <w:ilvl w:val="0"/>
          <w:numId w:val="4"/>
        </w:numPr>
        <w:tabs>
          <w:tab w:val="left" w:pos="720"/>
          <w:tab w:val="left" w:leader="underscore" w:pos="9270"/>
        </w:tabs>
        <w:spacing w:after="240" w:line="240" w:lineRule="auto"/>
        <w:contextualSpacing w:val="0"/>
        <w:jc w:val="both"/>
        <w:rPr>
          <w:rFonts w:ascii="Arial" w:hAnsi="Arial" w:cs="Arial"/>
        </w:rPr>
      </w:pPr>
      <w:r w:rsidRPr="00460C3F">
        <w:rPr>
          <w:rFonts w:ascii="Arial" w:hAnsi="Arial" w:cs="Arial"/>
        </w:rPr>
        <w:t>Do NOT submit resumes, diplomas, or certifications for staff</w:t>
      </w:r>
    </w:p>
    <w:p w14:paraId="10D8218B" w14:textId="77777777" w:rsidR="00BC2EDE" w:rsidRDefault="00BC2EDE" w:rsidP="00456B2A">
      <w:pPr>
        <w:tabs>
          <w:tab w:val="left" w:pos="2700"/>
          <w:tab w:val="left" w:leader="underscore" w:pos="9270"/>
        </w:tabs>
        <w:spacing w:after="120"/>
        <w:rPr>
          <w:rFonts w:ascii="Arial" w:hAnsi="Arial" w:cs="Arial"/>
          <w:b/>
          <w:sz w:val="24"/>
          <w:szCs w:val="24"/>
          <w:u w:val="single"/>
        </w:rPr>
      </w:pPr>
    </w:p>
    <w:p w14:paraId="466BBC4C" w14:textId="77777777" w:rsidR="00BC2EDE" w:rsidRDefault="00BC2EDE" w:rsidP="00456B2A">
      <w:pPr>
        <w:tabs>
          <w:tab w:val="left" w:pos="2700"/>
          <w:tab w:val="left" w:leader="underscore" w:pos="9270"/>
        </w:tabs>
        <w:spacing w:after="120"/>
        <w:rPr>
          <w:rFonts w:ascii="Arial" w:hAnsi="Arial" w:cs="Arial"/>
          <w:b/>
          <w:sz w:val="24"/>
          <w:szCs w:val="24"/>
          <w:u w:val="single"/>
        </w:rPr>
      </w:pPr>
    </w:p>
    <w:p w14:paraId="73015CEC" w14:textId="77777777" w:rsidR="00BC2EDE" w:rsidRDefault="00BC2EDE" w:rsidP="00456B2A">
      <w:pPr>
        <w:tabs>
          <w:tab w:val="left" w:pos="2700"/>
          <w:tab w:val="left" w:leader="underscore" w:pos="9270"/>
        </w:tabs>
        <w:spacing w:after="120"/>
        <w:rPr>
          <w:rFonts w:ascii="Arial" w:hAnsi="Arial" w:cs="Arial"/>
          <w:b/>
          <w:sz w:val="24"/>
          <w:szCs w:val="24"/>
          <w:u w:val="single"/>
        </w:rPr>
      </w:pPr>
    </w:p>
    <w:p w14:paraId="0F6661B8" w14:textId="77777777" w:rsidR="00BC2EDE" w:rsidRDefault="00BC2EDE" w:rsidP="00456B2A">
      <w:pPr>
        <w:tabs>
          <w:tab w:val="left" w:pos="2700"/>
          <w:tab w:val="left" w:leader="underscore" w:pos="9270"/>
        </w:tabs>
        <w:spacing w:after="120"/>
        <w:rPr>
          <w:rFonts w:ascii="Arial" w:hAnsi="Arial" w:cs="Arial"/>
          <w:b/>
          <w:sz w:val="24"/>
          <w:szCs w:val="24"/>
          <w:u w:val="single"/>
        </w:rPr>
      </w:pPr>
    </w:p>
    <w:p w14:paraId="7F26AD23" w14:textId="05A46940" w:rsidR="00456B2A" w:rsidRPr="007170EB" w:rsidRDefault="00456B2A" w:rsidP="00456B2A">
      <w:pPr>
        <w:tabs>
          <w:tab w:val="left" w:pos="2700"/>
          <w:tab w:val="left" w:leader="underscore" w:pos="9270"/>
        </w:tabs>
        <w:spacing w:after="120"/>
        <w:rPr>
          <w:rFonts w:ascii="Arial" w:hAnsi="Arial" w:cs="Arial"/>
          <w:b/>
          <w:sz w:val="22"/>
          <w:szCs w:val="22"/>
          <w:u w:val="single"/>
        </w:rPr>
      </w:pPr>
      <w:r w:rsidRPr="007170EB">
        <w:rPr>
          <w:rFonts w:ascii="Arial" w:hAnsi="Arial" w:cs="Arial"/>
          <w:b/>
          <w:sz w:val="22"/>
          <w:szCs w:val="22"/>
          <w:u w:val="single"/>
        </w:rPr>
        <w:lastRenderedPageBreak/>
        <w:t>SERVICE PROVIDER’S OFFICE LOCATION(S)</w:t>
      </w:r>
    </w:p>
    <w:tbl>
      <w:tblPr>
        <w:tblW w:w="0" w:type="auto"/>
        <w:tblLayout w:type="fixed"/>
        <w:tblCellMar>
          <w:left w:w="72" w:type="dxa"/>
          <w:right w:w="72" w:type="dxa"/>
        </w:tblCellMar>
        <w:tblLook w:val="0000" w:firstRow="0" w:lastRow="0" w:firstColumn="0" w:lastColumn="0" w:noHBand="0" w:noVBand="0"/>
      </w:tblPr>
      <w:tblGrid>
        <w:gridCol w:w="1332"/>
        <w:gridCol w:w="90"/>
        <w:gridCol w:w="1440"/>
        <w:gridCol w:w="270"/>
        <w:gridCol w:w="1530"/>
        <w:gridCol w:w="360"/>
        <w:gridCol w:w="4554"/>
      </w:tblGrid>
      <w:tr w:rsidR="00460C3F" w:rsidRPr="00460C3F" w14:paraId="7618BEF6" w14:textId="77777777" w:rsidTr="00CA5B4C">
        <w:tc>
          <w:tcPr>
            <w:tcW w:w="2862" w:type="dxa"/>
            <w:gridSpan w:val="3"/>
          </w:tcPr>
          <w:p w14:paraId="09CD0231"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Address of Principal Office:</w:t>
            </w:r>
          </w:p>
        </w:tc>
        <w:tc>
          <w:tcPr>
            <w:tcW w:w="6714" w:type="dxa"/>
            <w:gridSpan w:val="4"/>
            <w:tcBorders>
              <w:bottom w:val="single" w:sz="6" w:space="0" w:color="auto"/>
            </w:tcBorders>
          </w:tcPr>
          <w:p w14:paraId="18D9C9A0"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7D5199EF" w14:textId="77777777" w:rsidTr="00CA5B4C">
        <w:tc>
          <w:tcPr>
            <w:tcW w:w="3132" w:type="dxa"/>
            <w:gridSpan w:val="4"/>
          </w:tcPr>
          <w:p w14:paraId="2E62DA48"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Name/Title of Contact Person:</w:t>
            </w:r>
          </w:p>
        </w:tc>
        <w:tc>
          <w:tcPr>
            <w:tcW w:w="6444" w:type="dxa"/>
            <w:gridSpan w:val="3"/>
            <w:tcBorders>
              <w:bottom w:val="single" w:sz="6" w:space="0" w:color="auto"/>
            </w:tcBorders>
          </w:tcPr>
          <w:p w14:paraId="215CB9D3"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225F2A03" w14:textId="77777777" w:rsidTr="00CA5B4C">
        <w:tc>
          <w:tcPr>
            <w:tcW w:w="1422" w:type="dxa"/>
            <w:gridSpan w:val="2"/>
          </w:tcPr>
          <w:p w14:paraId="3E8B4E33"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Telephone:</w:t>
            </w:r>
          </w:p>
        </w:tc>
        <w:tc>
          <w:tcPr>
            <w:tcW w:w="8154" w:type="dxa"/>
            <w:gridSpan w:val="5"/>
          </w:tcPr>
          <w:p w14:paraId="0143D56B"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5C6B84B7" w14:textId="77777777" w:rsidTr="00CA5B4C">
        <w:tc>
          <w:tcPr>
            <w:tcW w:w="1422" w:type="dxa"/>
            <w:gridSpan w:val="2"/>
          </w:tcPr>
          <w:p w14:paraId="37DB7B26"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Fax Number:</w:t>
            </w:r>
          </w:p>
        </w:tc>
        <w:tc>
          <w:tcPr>
            <w:tcW w:w="8154" w:type="dxa"/>
            <w:gridSpan w:val="5"/>
            <w:tcBorders>
              <w:top w:val="single" w:sz="6" w:space="0" w:color="auto"/>
            </w:tcBorders>
          </w:tcPr>
          <w:p w14:paraId="7A103FC6"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72B00B14" w14:textId="77777777" w:rsidTr="00CA5B4C">
        <w:tc>
          <w:tcPr>
            <w:tcW w:w="1422" w:type="dxa"/>
            <w:gridSpan w:val="2"/>
          </w:tcPr>
          <w:p w14:paraId="23CF4F00"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E-mail:</w:t>
            </w:r>
          </w:p>
        </w:tc>
        <w:tc>
          <w:tcPr>
            <w:tcW w:w="8154" w:type="dxa"/>
            <w:gridSpan w:val="5"/>
            <w:tcBorders>
              <w:top w:val="single" w:sz="6" w:space="0" w:color="auto"/>
              <w:bottom w:val="single" w:sz="6" w:space="0" w:color="auto"/>
            </w:tcBorders>
          </w:tcPr>
          <w:p w14:paraId="631689C4"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37054D19" w14:textId="77777777" w:rsidTr="00CA5B4C">
        <w:trPr>
          <w:cantSplit/>
        </w:trPr>
        <w:tc>
          <w:tcPr>
            <w:tcW w:w="5022" w:type="dxa"/>
            <w:gridSpan w:val="6"/>
          </w:tcPr>
          <w:p w14:paraId="66A5E72A"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Areas Served: (County(s), Neighborhood(s), etc.)</w:t>
            </w:r>
          </w:p>
        </w:tc>
        <w:tc>
          <w:tcPr>
            <w:tcW w:w="4554" w:type="dxa"/>
          </w:tcPr>
          <w:p w14:paraId="05A21B7D"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74D5B2E8" w14:textId="77777777" w:rsidTr="00CA5B4C">
        <w:trPr>
          <w:cantSplit/>
        </w:trPr>
        <w:tc>
          <w:tcPr>
            <w:tcW w:w="9576" w:type="dxa"/>
            <w:gridSpan w:val="7"/>
          </w:tcPr>
          <w:p w14:paraId="616B84E2"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5EECF200" w14:textId="77777777" w:rsidTr="00CA5B4C">
        <w:trPr>
          <w:cantSplit/>
        </w:trPr>
        <w:tc>
          <w:tcPr>
            <w:tcW w:w="9576" w:type="dxa"/>
            <w:gridSpan w:val="7"/>
            <w:tcBorders>
              <w:top w:val="single" w:sz="6" w:space="0" w:color="auto"/>
            </w:tcBorders>
          </w:tcPr>
          <w:p w14:paraId="453D6232"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60484CA8" w14:textId="77777777" w:rsidTr="007170EB">
        <w:trPr>
          <w:cantSplit/>
          <w:trHeight w:val="327"/>
        </w:trPr>
        <w:tc>
          <w:tcPr>
            <w:tcW w:w="9576" w:type="dxa"/>
            <w:gridSpan w:val="7"/>
            <w:tcBorders>
              <w:top w:val="single" w:sz="6" w:space="0" w:color="auto"/>
              <w:bottom w:val="single" w:sz="6" w:space="0" w:color="auto"/>
            </w:tcBorders>
          </w:tcPr>
          <w:p w14:paraId="430CE209"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7E1EBBED" w14:textId="77777777" w:rsidTr="00CA5B4C">
        <w:tc>
          <w:tcPr>
            <w:tcW w:w="4662" w:type="dxa"/>
            <w:gridSpan w:val="5"/>
          </w:tcPr>
          <w:p w14:paraId="50B1BD9E"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Other Offices close to Proposed development:</w:t>
            </w:r>
          </w:p>
        </w:tc>
        <w:tc>
          <w:tcPr>
            <w:tcW w:w="4914" w:type="dxa"/>
            <w:gridSpan w:val="2"/>
            <w:tcBorders>
              <w:bottom w:val="single" w:sz="6" w:space="0" w:color="auto"/>
            </w:tcBorders>
          </w:tcPr>
          <w:p w14:paraId="4DC44884"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4E9BAF00" w14:textId="77777777" w:rsidTr="00CA5B4C">
        <w:trPr>
          <w:cantSplit/>
        </w:trPr>
        <w:tc>
          <w:tcPr>
            <w:tcW w:w="1332" w:type="dxa"/>
          </w:tcPr>
          <w:p w14:paraId="7C1C7A57"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Address:</w:t>
            </w:r>
          </w:p>
        </w:tc>
        <w:tc>
          <w:tcPr>
            <w:tcW w:w="8244" w:type="dxa"/>
            <w:gridSpan w:val="6"/>
          </w:tcPr>
          <w:p w14:paraId="6B8E568F"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217561F6" w14:textId="77777777" w:rsidTr="00CA5B4C">
        <w:trPr>
          <w:cantSplit/>
        </w:trPr>
        <w:tc>
          <w:tcPr>
            <w:tcW w:w="1332" w:type="dxa"/>
          </w:tcPr>
          <w:p w14:paraId="45956100"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Telephone:</w:t>
            </w:r>
          </w:p>
        </w:tc>
        <w:tc>
          <w:tcPr>
            <w:tcW w:w="8244" w:type="dxa"/>
            <w:gridSpan w:val="6"/>
            <w:tcBorders>
              <w:top w:val="single" w:sz="6" w:space="0" w:color="auto"/>
            </w:tcBorders>
          </w:tcPr>
          <w:p w14:paraId="0EB71A37"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66A450D4" w14:textId="77777777" w:rsidTr="00CA5B4C">
        <w:trPr>
          <w:cantSplit/>
          <w:trHeight w:val="395"/>
        </w:trPr>
        <w:tc>
          <w:tcPr>
            <w:tcW w:w="1332" w:type="dxa"/>
          </w:tcPr>
          <w:p w14:paraId="2F3BD3C3"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Address:</w:t>
            </w:r>
          </w:p>
        </w:tc>
        <w:tc>
          <w:tcPr>
            <w:tcW w:w="8244" w:type="dxa"/>
            <w:gridSpan w:val="6"/>
            <w:tcBorders>
              <w:top w:val="single" w:sz="6" w:space="0" w:color="auto"/>
            </w:tcBorders>
          </w:tcPr>
          <w:p w14:paraId="2537BEED" w14:textId="77777777" w:rsidR="00456B2A" w:rsidRPr="00460C3F" w:rsidRDefault="00456B2A" w:rsidP="00456B2A">
            <w:pPr>
              <w:pStyle w:val="Header"/>
              <w:spacing w:before="120" w:after="120"/>
              <w:rPr>
                <w:rFonts w:ascii="Arial" w:hAnsi="Arial" w:cs="Arial"/>
                <w:sz w:val="22"/>
                <w:szCs w:val="22"/>
              </w:rPr>
            </w:pPr>
          </w:p>
        </w:tc>
      </w:tr>
      <w:tr w:rsidR="00456B2A" w:rsidRPr="00460C3F" w14:paraId="1B42CB96" w14:textId="77777777" w:rsidTr="00CA5B4C">
        <w:trPr>
          <w:cantSplit/>
          <w:trHeight w:val="395"/>
        </w:trPr>
        <w:tc>
          <w:tcPr>
            <w:tcW w:w="1332" w:type="dxa"/>
          </w:tcPr>
          <w:p w14:paraId="48BDC0D6"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Telephone:</w:t>
            </w:r>
          </w:p>
        </w:tc>
        <w:tc>
          <w:tcPr>
            <w:tcW w:w="8244" w:type="dxa"/>
            <w:gridSpan w:val="6"/>
            <w:tcBorders>
              <w:top w:val="single" w:sz="6" w:space="0" w:color="auto"/>
              <w:bottom w:val="single" w:sz="6" w:space="0" w:color="auto"/>
            </w:tcBorders>
          </w:tcPr>
          <w:p w14:paraId="329BBA32"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bl>
    <w:p w14:paraId="6C88EE8A" w14:textId="77777777" w:rsidR="00456B2A" w:rsidRPr="007170EB" w:rsidRDefault="00456B2A" w:rsidP="00456B2A">
      <w:pPr>
        <w:tabs>
          <w:tab w:val="left" w:pos="1800"/>
          <w:tab w:val="left" w:pos="3600"/>
          <w:tab w:val="left" w:leader="underscore" w:pos="9270"/>
        </w:tabs>
        <w:spacing w:after="120"/>
        <w:rPr>
          <w:rFonts w:ascii="Arial" w:hAnsi="Arial" w:cs="Arial"/>
          <w:sz w:val="16"/>
          <w:szCs w:val="16"/>
        </w:rPr>
      </w:pPr>
    </w:p>
    <w:tbl>
      <w:tblPr>
        <w:tblW w:w="9612" w:type="dxa"/>
        <w:tblLayout w:type="fixed"/>
        <w:tblCellMar>
          <w:left w:w="72" w:type="dxa"/>
          <w:right w:w="72" w:type="dxa"/>
        </w:tblCellMar>
        <w:tblLook w:val="0000" w:firstRow="0" w:lastRow="0" w:firstColumn="0" w:lastColumn="0" w:noHBand="0" w:noVBand="0"/>
      </w:tblPr>
      <w:tblGrid>
        <w:gridCol w:w="540"/>
        <w:gridCol w:w="6588"/>
        <w:gridCol w:w="630"/>
        <w:gridCol w:w="630"/>
        <w:gridCol w:w="634"/>
        <w:gridCol w:w="590"/>
      </w:tblGrid>
      <w:tr w:rsidR="00460C3F" w:rsidRPr="00460C3F" w14:paraId="26FB980B" w14:textId="77777777" w:rsidTr="00CA5B4C">
        <w:tc>
          <w:tcPr>
            <w:tcW w:w="540" w:type="dxa"/>
          </w:tcPr>
          <w:p w14:paraId="5C34150C" w14:textId="77777777" w:rsidR="00456B2A" w:rsidRPr="00460C3F" w:rsidRDefault="00456B2A" w:rsidP="00456B2A">
            <w:pPr>
              <w:tabs>
                <w:tab w:val="left" w:pos="360"/>
                <w:tab w:val="left" w:leader="underscore" w:pos="9270"/>
              </w:tabs>
              <w:spacing w:before="120" w:after="120"/>
              <w:rPr>
                <w:rFonts w:ascii="Arial" w:hAnsi="Arial" w:cs="Arial"/>
              </w:rPr>
            </w:pPr>
          </w:p>
        </w:tc>
        <w:tc>
          <w:tcPr>
            <w:tcW w:w="6588" w:type="dxa"/>
          </w:tcPr>
          <w:p w14:paraId="5518635F"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Is the service provider a subsidiary of another organization?</w:t>
            </w:r>
          </w:p>
        </w:tc>
        <w:tc>
          <w:tcPr>
            <w:tcW w:w="630" w:type="dxa"/>
            <w:tcBorders>
              <w:bottom w:val="single" w:sz="6" w:space="0" w:color="auto"/>
            </w:tcBorders>
          </w:tcPr>
          <w:p w14:paraId="23A91093" w14:textId="77777777" w:rsidR="00456B2A" w:rsidRPr="00460C3F" w:rsidRDefault="00456B2A" w:rsidP="00456B2A">
            <w:pPr>
              <w:tabs>
                <w:tab w:val="left" w:pos="360"/>
                <w:tab w:val="left" w:leader="underscore" w:pos="9270"/>
              </w:tabs>
              <w:spacing w:before="120" w:after="120"/>
              <w:rPr>
                <w:rFonts w:ascii="Arial" w:hAnsi="Arial" w:cs="Arial"/>
              </w:rPr>
            </w:pPr>
          </w:p>
        </w:tc>
        <w:tc>
          <w:tcPr>
            <w:tcW w:w="630" w:type="dxa"/>
          </w:tcPr>
          <w:p w14:paraId="27EDA1CF"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Yes</w:t>
            </w:r>
          </w:p>
        </w:tc>
        <w:tc>
          <w:tcPr>
            <w:tcW w:w="634" w:type="dxa"/>
            <w:tcBorders>
              <w:bottom w:val="single" w:sz="6" w:space="0" w:color="auto"/>
            </w:tcBorders>
          </w:tcPr>
          <w:p w14:paraId="626543D6" w14:textId="77777777" w:rsidR="00456B2A" w:rsidRPr="00460C3F" w:rsidRDefault="00456B2A" w:rsidP="00456B2A">
            <w:pPr>
              <w:tabs>
                <w:tab w:val="left" w:pos="360"/>
                <w:tab w:val="left" w:leader="underscore" w:pos="9270"/>
              </w:tabs>
              <w:spacing w:before="120" w:after="120"/>
              <w:rPr>
                <w:rFonts w:ascii="Arial" w:hAnsi="Arial" w:cs="Arial"/>
              </w:rPr>
            </w:pPr>
          </w:p>
        </w:tc>
        <w:tc>
          <w:tcPr>
            <w:tcW w:w="590" w:type="dxa"/>
          </w:tcPr>
          <w:p w14:paraId="61E84713"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No</w:t>
            </w:r>
          </w:p>
        </w:tc>
      </w:tr>
      <w:tr w:rsidR="00460C3F" w:rsidRPr="00460C3F" w14:paraId="248F177C" w14:textId="77777777" w:rsidTr="00CA5B4C">
        <w:trPr>
          <w:cantSplit/>
        </w:trPr>
        <w:tc>
          <w:tcPr>
            <w:tcW w:w="540" w:type="dxa"/>
          </w:tcPr>
          <w:p w14:paraId="1D04A64E" w14:textId="77777777" w:rsidR="00456B2A" w:rsidRPr="00460C3F" w:rsidRDefault="00456B2A" w:rsidP="00456B2A">
            <w:pPr>
              <w:tabs>
                <w:tab w:val="left" w:pos="360"/>
                <w:tab w:val="left" w:leader="underscore" w:pos="9270"/>
              </w:tabs>
              <w:spacing w:before="120" w:after="120"/>
              <w:rPr>
                <w:rFonts w:ascii="Arial" w:hAnsi="Arial" w:cs="Arial"/>
              </w:rPr>
            </w:pPr>
          </w:p>
        </w:tc>
        <w:tc>
          <w:tcPr>
            <w:tcW w:w="9072" w:type="dxa"/>
            <w:gridSpan w:val="5"/>
          </w:tcPr>
          <w:p w14:paraId="566CBCAD"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 xml:space="preserve">If yes, please provide name and address of the parent organization and describe relationship, tax </w:t>
            </w:r>
            <w:proofErr w:type="gramStart"/>
            <w:r w:rsidRPr="00460C3F">
              <w:rPr>
                <w:rFonts w:ascii="Arial" w:hAnsi="Arial" w:cs="Arial"/>
              </w:rPr>
              <w:t>status:_</w:t>
            </w:r>
            <w:proofErr w:type="gramEnd"/>
            <w:r w:rsidRPr="00460C3F">
              <w:rPr>
                <w:rFonts w:ascii="Arial" w:hAnsi="Arial" w:cs="Arial"/>
              </w:rPr>
              <w:t>________________________________________________.</w:t>
            </w:r>
          </w:p>
        </w:tc>
      </w:tr>
      <w:tr w:rsidR="00460C3F" w:rsidRPr="00460C3F" w14:paraId="4DB62604" w14:textId="77777777" w:rsidTr="007170EB">
        <w:trPr>
          <w:cantSplit/>
          <w:trHeight w:val="252"/>
        </w:trPr>
        <w:tc>
          <w:tcPr>
            <w:tcW w:w="540" w:type="dxa"/>
          </w:tcPr>
          <w:p w14:paraId="2084B356" w14:textId="77777777" w:rsidR="00456B2A" w:rsidRPr="00460C3F" w:rsidRDefault="00456B2A" w:rsidP="00456B2A">
            <w:pPr>
              <w:tabs>
                <w:tab w:val="left" w:pos="360"/>
                <w:tab w:val="left" w:leader="underscore" w:pos="9270"/>
              </w:tabs>
              <w:spacing w:before="120" w:after="120"/>
              <w:rPr>
                <w:rFonts w:ascii="Arial" w:hAnsi="Arial" w:cs="Arial"/>
              </w:rPr>
            </w:pPr>
          </w:p>
        </w:tc>
        <w:tc>
          <w:tcPr>
            <w:tcW w:w="9072" w:type="dxa"/>
            <w:gridSpan w:val="5"/>
          </w:tcPr>
          <w:p w14:paraId="1DE0A211" w14:textId="77777777" w:rsidR="00456B2A" w:rsidRPr="00460C3F" w:rsidRDefault="00456B2A" w:rsidP="00456B2A">
            <w:pPr>
              <w:tabs>
                <w:tab w:val="left" w:pos="360"/>
                <w:tab w:val="left" w:leader="underscore" w:pos="9270"/>
              </w:tabs>
              <w:spacing w:before="120" w:after="120"/>
              <w:rPr>
                <w:rFonts w:ascii="Arial" w:hAnsi="Arial" w:cs="Arial"/>
              </w:rPr>
            </w:pPr>
          </w:p>
        </w:tc>
      </w:tr>
      <w:tr w:rsidR="00460C3F" w:rsidRPr="00460C3F" w14:paraId="1B52770B" w14:textId="77777777" w:rsidTr="00CA5B4C">
        <w:trPr>
          <w:cantSplit/>
        </w:trPr>
        <w:tc>
          <w:tcPr>
            <w:tcW w:w="540" w:type="dxa"/>
          </w:tcPr>
          <w:p w14:paraId="625EAD88" w14:textId="77777777" w:rsidR="00456B2A" w:rsidRPr="00460C3F" w:rsidRDefault="00456B2A" w:rsidP="00456B2A">
            <w:pPr>
              <w:tabs>
                <w:tab w:val="left" w:pos="360"/>
                <w:tab w:val="left" w:leader="underscore" w:pos="9270"/>
              </w:tabs>
              <w:spacing w:before="120" w:after="120"/>
              <w:jc w:val="both"/>
              <w:rPr>
                <w:rFonts w:ascii="Arial" w:hAnsi="Arial" w:cs="Arial"/>
              </w:rPr>
            </w:pPr>
          </w:p>
        </w:tc>
        <w:tc>
          <w:tcPr>
            <w:tcW w:w="9072" w:type="dxa"/>
            <w:gridSpan w:val="5"/>
          </w:tcPr>
          <w:p w14:paraId="65341D3C" w14:textId="77777777" w:rsidR="00456B2A" w:rsidRPr="00460C3F" w:rsidRDefault="00456B2A" w:rsidP="00456B2A">
            <w:pPr>
              <w:tabs>
                <w:tab w:val="left" w:pos="360"/>
                <w:tab w:val="left" w:leader="underscore" w:pos="9270"/>
              </w:tabs>
              <w:spacing w:before="120" w:after="120"/>
              <w:jc w:val="both"/>
              <w:rPr>
                <w:rFonts w:ascii="Arial" w:hAnsi="Arial" w:cs="Arial"/>
              </w:rPr>
            </w:pPr>
            <w:r w:rsidRPr="00460C3F">
              <w:rPr>
                <w:rFonts w:ascii="Arial" w:hAnsi="Arial" w:cs="Arial"/>
              </w:rPr>
              <w:t>Has the service provider or any of its current personnel ever been involved in governmental investigation or judicial action or settlement concerning charges of a violation of local, state or federal laws or regulations concerning discrimination, fair housing violations or other civil rights laws, or concerning violations of federal, state or local regulations regarding use of funds?</w:t>
            </w:r>
          </w:p>
        </w:tc>
      </w:tr>
      <w:tr w:rsidR="00460C3F" w:rsidRPr="00460C3F" w14:paraId="1B563FA8" w14:textId="77777777" w:rsidTr="00CA5B4C">
        <w:tc>
          <w:tcPr>
            <w:tcW w:w="540" w:type="dxa"/>
          </w:tcPr>
          <w:p w14:paraId="45AD9838" w14:textId="77777777" w:rsidR="00456B2A" w:rsidRPr="00460C3F" w:rsidRDefault="00456B2A" w:rsidP="00456B2A">
            <w:pPr>
              <w:tabs>
                <w:tab w:val="left" w:pos="360"/>
                <w:tab w:val="left" w:leader="underscore" w:pos="9270"/>
              </w:tabs>
              <w:spacing w:before="120" w:after="120"/>
              <w:rPr>
                <w:rFonts w:ascii="Arial" w:hAnsi="Arial" w:cs="Arial"/>
              </w:rPr>
            </w:pPr>
          </w:p>
        </w:tc>
        <w:tc>
          <w:tcPr>
            <w:tcW w:w="6588" w:type="dxa"/>
          </w:tcPr>
          <w:p w14:paraId="2FB5712A" w14:textId="77777777" w:rsidR="00456B2A" w:rsidRPr="00460C3F" w:rsidRDefault="00456B2A" w:rsidP="00456B2A">
            <w:pPr>
              <w:tabs>
                <w:tab w:val="left" w:pos="360"/>
                <w:tab w:val="left" w:leader="underscore" w:pos="9270"/>
              </w:tabs>
              <w:spacing w:before="120" w:after="120"/>
              <w:rPr>
                <w:rFonts w:ascii="Arial" w:hAnsi="Arial" w:cs="Arial"/>
              </w:rPr>
            </w:pPr>
          </w:p>
        </w:tc>
        <w:tc>
          <w:tcPr>
            <w:tcW w:w="630" w:type="dxa"/>
            <w:tcBorders>
              <w:bottom w:val="single" w:sz="6" w:space="0" w:color="auto"/>
            </w:tcBorders>
          </w:tcPr>
          <w:p w14:paraId="5EC32369" w14:textId="77777777" w:rsidR="00456B2A" w:rsidRPr="00460C3F" w:rsidRDefault="00456B2A" w:rsidP="00456B2A">
            <w:pPr>
              <w:tabs>
                <w:tab w:val="left" w:pos="360"/>
                <w:tab w:val="left" w:leader="underscore" w:pos="9270"/>
              </w:tabs>
              <w:spacing w:before="120" w:after="120"/>
              <w:rPr>
                <w:rFonts w:ascii="Arial" w:hAnsi="Arial" w:cs="Arial"/>
              </w:rPr>
            </w:pPr>
          </w:p>
        </w:tc>
        <w:tc>
          <w:tcPr>
            <w:tcW w:w="630" w:type="dxa"/>
          </w:tcPr>
          <w:p w14:paraId="7F325419"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Yes</w:t>
            </w:r>
          </w:p>
        </w:tc>
        <w:tc>
          <w:tcPr>
            <w:tcW w:w="634" w:type="dxa"/>
            <w:tcBorders>
              <w:bottom w:val="single" w:sz="6" w:space="0" w:color="auto"/>
            </w:tcBorders>
          </w:tcPr>
          <w:p w14:paraId="48D144EF" w14:textId="77777777" w:rsidR="00456B2A" w:rsidRPr="00460C3F" w:rsidRDefault="00456B2A" w:rsidP="00456B2A">
            <w:pPr>
              <w:tabs>
                <w:tab w:val="left" w:pos="360"/>
                <w:tab w:val="left" w:leader="underscore" w:pos="9270"/>
              </w:tabs>
              <w:spacing w:before="120" w:after="120"/>
              <w:rPr>
                <w:rFonts w:ascii="Arial" w:hAnsi="Arial" w:cs="Arial"/>
              </w:rPr>
            </w:pPr>
          </w:p>
        </w:tc>
        <w:tc>
          <w:tcPr>
            <w:tcW w:w="590" w:type="dxa"/>
          </w:tcPr>
          <w:p w14:paraId="1F4E566C"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No</w:t>
            </w:r>
          </w:p>
        </w:tc>
      </w:tr>
      <w:tr w:rsidR="00460C3F" w:rsidRPr="00460C3F" w14:paraId="788972E5" w14:textId="77777777" w:rsidTr="00CA5B4C">
        <w:trPr>
          <w:cantSplit/>
        </w:trPr>
        <w:tc>
          <w:tcPr>
            <w:tcW w:w="540" w:type="dxa"/>
          </w:tcPr>
          <w:p w14:paraId="56D4E260" w14:textId="77777777" w:rsidR="00456B2A" w:rsidRPr="00460C3F" w:rsidRDefault="00456B2A" w:rsidP="00456B2A">
            <w:pPr>
              <w:tabs>
                <w:tab w:val="left" w:pos="360"/>
                <w:tab w:val="left" w:leader="underscore" w:pos="9270"/>
              </w:tabs>
              <w:spacing w:before="120" w:after="120"/>
              <w:jc w:val="both"/>
              <w:rPr>
                <w:rFonts w:ascii="Arial" w:hAnsi="Arial" w:cs="Arial"/>
              </w:rPr>
            </w:pPr>
          </w:p>
        </w:tc>
        <w:tc>
          <w:tcPr>
            <w:tcW w:w="9072" w:type="dxa"/>
            <w:gridSpan w:val="5"/>
          </w:tcPr>
          <w:p w14:paraId="3FFD6E9E" w14:textId="77777777" w:rsidR="00456B2A" w:rsidRPr="00460C3F" w:rsidRDefault="00456B2A" w:rsidP="00456B2A">
            <w:pPr>
              <w:tabs>
                <w:tab w:val="left" w:pos="360"/>
                <w:tab w:val="left" w:leader="underscore" w:pos="9270"/>
              </w:tabs>
              <w:spacing w:before="120" w:after="120"/>
              <w:jc w:val="both"/>
              <w:rPr>
                <w:rFonts w:ascii="Arial" w:hAnsi="Arial" w:cs="Arial"/>
              </w:rPr>
            </w:pPr>
            <w:r w:rsidRPr="00460C3F">
              <w:rPr>
                <w:rFonts w:ascii="Arial" w:hAnsi="Arial" w:cs="Arial"/>
              </w:rPr>
              <w:t>Have any service grants or contracts held by the service provider over the past five years been terminated prior to their expiration dates?</w:t>
            </w:r>
          </w:p>
        </w:tc>
      </w:tr>
      <w:tr w:rsidR="00460C3F" w:rsidRPr="00460C3F" w14:paraId="17EA0F07" w14:textId="77777777" w:rsidTr="00CA5B4C">
        <w:tc>
          <w:tcPr>
            <w:tcW w:w="540" w:type="dxa"/>
          </w:tcPr>
          <w:p w14:paraId="4C09B0AE" w14:textId="77777777" w:rsidR="00456B2A" w:rsidRPr="00460C3F" w:rsidRDefault="00456B2A" w:rsidP="00456B2A">
            <w:pPr>
              <w:tabs>
                <w:tab w:val="left" w:pos="360"/>
                <w:tab w:val="left" w:leader="underscore" w:pos="9270"/>
              </w:tabs>
              <w:spacing w:before="120" w:after="120"/>
              <w:rPr>
                <w:rFonts w:ascii="Arial" w:hAnsi="Arial" w:cs="Arial"/>
              </w:rPr>
            </w:pPr>
          </w:p>
        </w:tc>
        <w:tc>
          <w:tcPr>
            <w:tcW w:w="6588" w:type="dxa"/>
          </w:tcPr>
          <w:p w14:paraId="2ACBD5DC" w14:textId="77777777" w:rsidR="00456B2A" w:rsidRPr="00460C3F" w:rsidRDefault="00456B2A" w:rsidP="00456B2A">
            <w:pPr>
              <w:tabs>
                <w:tab w:val="left" w:pos="360"/>
                <w:tab w:val="left" w:leader="underscore" w:pos="9270"/>
              </w:tabs>
              <w:spacing w:before="120" w:after="120"/>
              <w:rPr>
                <w:rFonts w:ascii="Arial" w:hAnsi="Arial" w:cs="Arial"/>
              </w:rPr>
            </w:pPr>
          </w:p>
        </w:tc>
        <w:tc>
          <w:tcPr>
            <w:tcW w:w="630" w:type="dxa"/>
            <w:tcBorders>
              <w:bottom w:val="single" w:sz="6" w:space="0" w:color="auto"/>
            </w:tcBorders>
          </w:tcPr>
          <w:p w14:paraId="68D819CF" w14:textId="77777777" w:rsidR="00456B2A" w:rsidRPr="00460C3F" w:rsidRDefault="00456B2A" w:rsidP="00456B2A">
            <w:pPr>
              <w:tabs>
                <w:tab w:val="left" w:pos="360"/>
                <w:tab w:val="left" w:leader="underscore" w:pos="9270"/>
              </w:tabs>
              <w:spacing w:before="120" w:after="120"/>
              <w:rPr>
                <w:rFonts w:ascii="Arial" w:hAnsi="Arial" w:cs="Arial"/>
              </w:rPr>
            </w:pPr>
          </w:p>
        </w:tc>
        <w:tc>
          <w:tcPr>
            <w:tcW w:w="630" w:type="dxa"/>
          </w:tcPr>
          <w:p w14:paraId="4562FF94"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Yes</w:t>
            </w:r>
          </w:p>
        </w:tc>
        <w:tc>
          <w:tcPr>
            <w:tcW w:w="634" w:type="dxa"/>
            <w:tcBorders>
              <w:bottom w:val="single" w:sz="6" w:space="0" w:color="auto"/>
            </w:tcBorders>
          </w:tcPr>
          <w:p w14:paraId="01F3A165" w14:textId="77777777" w:rsidR="00456B2A" w:rsidRPr="00460C3F" w:rsidRDefault="00456B2A" w:rsidP="00456B2A">
            <w:pPr>
              <w:tabs>
                <w:tab w:val="left" w:pos="360"/>
                <w:tab w:val="left" w:leader="underscore" w:pos="9270"/>
              </w:tabs>
              <w:spacing w:before="120" w:after="120"/>
              <w:rPr>
                <w:rFonts w:ascii="Arial" w:hAnsi="Arial" w:cs="Arial"/>
              </w:rPr>
            </w:pPr>
          </w:p>
        </w:tc>
        <w:tc>
          <w:tcPr>
            <w:tcW w:w="590" w:type="dxa"/>
          </w:tcPr>
          <w:p w14:paraId="7A833DE2"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No</w:t>
            </w:r>
          </w:p>
        </w:tc>
      </w:tr>
      <w:tr w:rsidR="00460C3F" w:rsidRPr="00460C3F" w14:paraId="5129FB55" w14:textId="77777777" w:rsidTr="00CA5B4C">
        <w:trPr>
          <w:cantSplit/>
        </w:trPr>
        <w:tc>
          <w:tcPr>
            <w:tcW w:w="540" w:type="dxa"/>
          </w:tcPr>
          <w:p w14:paraId="094F36C5" w14:textId="77777777" w:rsidR="00456B2A" w:rsidRPr="00460C3F" w:rsidRDefault="00456B2A" w:rsidP="00456B2A">
            <w:pPr>
              <w:tabs>
                <w:tab w:val="left" w:pos="360"/>
                <w:tab w:val="left" w:leader="underscore" w:pos="9270"/>
              </w:tabs>
              <w:spacing w:before="120" w:after="120"/>
              <w:jc w:val="both"/>
              <w:rPr>
                <w:rFonts w:ascii="Arial" w:hAnsi="Arial" w:cs="Arial"/>
              </w:rPr>
            </w:pPr>
          </w:p>
        </w:tc>
        <w:tc>
          <w:tcPr>
            <w:tcW w:w="9072" w:type="dxa"/>
            <w:gridSpan w:val="5"/>
          </w:tcPr>
          <w:p w14:paraId="3EF4D206" w14:textId="77777777" w:rsidR="00456B2A" w:rsidRPr="00460C3F" w:rsidRDefault="00456B2A" w:rsidP="00456B2A">
            <w:pPr>
              <w:tabs>
                <w:tab w:val="left" w:pos="360"/>
                <w:tab w:val="left" w:leader="underscore" w:pos="9270"/>
              </w:tabs>
              <w:spacing w:before="120" w:after="120"/>
              <w:jc w:val="both"/>
              <w:rPr>
                <w:rFonts w:ascii="Arial" w:hAnsi="Arial" w:cs="Arial"/>
              </w:rPr>
            </w:pPr>
            <w:r w:rsidRPr="00460C3F">
              <w:rPr>
                <w:rFonts w:ascii="Arial" w:hAnsi="Arial" w:cs="Arial"/>
              </w:rPr>
              <w:t>Have any grants or contracts held by the service provider over the past five years not been renewed upon expiration?</w:t>
            </w:r>
          </w:p>
        </w:tc>
      </w:tr>
      <w:tr w:rsidR="00456B2A" w:rsidRPr="00460C3F" w14:paraId="52FFE5A1" w14:textId="77777777" w:rsidTr="00CA5B4C">
        <w:tc>
          <w:tcPr>
            <w:tcW w:w="540" w:type="dxa"/>
          </w:tcPr>
          <w:p w14:paraId="529BCCD6" w14:textId="77777777" w:rsidR="00456B2A" w:rsidRPr="00460C3F" w:rsidRDefault="00456B2A" w:rsidP="00456B2A">
            <w:pPr>
              <w:tabs>
                <w:tab w:val="left" w:pos="360"/>
                <w:tab w:val="left" w:leader="underscore" w:pos="9270"/>
              </w:tabs>
              <w:spacing w:before="120" w:after="120"/>
              <w:rPr>
                <w:rFonts w:ascii="Arial" w:hAnsi="Arial" w:cs="Arial"/>
              </w:rPr>
            </w:pPr>
          </w:p>
        </w:tc>
        <w:tc>
          <w:tcPr>
            <w:tcW w:w="6588" w:type="dxa"/>
          </w:tcPr>
          <w:p w14:paraId="3E0E093B" w14:textId="77777777" w:rsidR="00456B2A" w:rsidRPr="00460C3F" w:rsidRDefault="00456B2A" w:rsidP="00456B2A">
            <w:pPr>
              <w:tabs>
                <w:tab w:val="left" w:pos="360"/>
                <w:tab w:val="left" w:leader="underscore" w:pos="9270"/>
              </w:tabs>
              <w:spacing w:before="120" w:after="120"/>
              <w:rPr>
                <w:rFonts w:ascii="Arial" w:hAnsi="Arial" w:cs="Arial"/>
              </w:rPr>
            </w:pPr>
          </w:p>
        </w:tc>
        <w:tc>
          <w:tcPr>
            <w:tcW w:w="630" w:type="dxa"/>
            <w:tcBorders>
              <w:bottom w:val="single" w:sz="6" w:space="0" w:color="auto"/>
            </w:tcBorders>
          </w:tcPr>
          <w:p w14:paraId="3B84EDF5" w14:textId="77777777" w:rsidR="00456B2A" w:rsidRPr="00460C3F" w:rsidRDefault="00456B2A" w:rsidP="00456B2A">
            <w:pPr>
              <w:tabs>
                <w:tab w:val="left" w:pos="360"/>
                <w:tab w:val="left" w:leader="underscore" w:pos="9270"/>
              </w:tabs>
              <w:spacing w:before="120" w:after="120"/>
              <w:rPr>
                <w:rFonts w:ascii="Arial" w:hAnsi="Arial" w:cs="Arial"/>
              </w:rPr>
            </w:pPr>
          </w:p>
        </w:tc>
        <w:tc>
          <w:tcPr>
            <w:tcW w:w="630" w:type="dxa"/>
          </w:tcPr>
          <w:p w14:paraId="75A99B74"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Yes</w:t>
            </w:r>
          </w:p>
        </w:tc>
        <w:tc>
          <w:tcPr>
            <w:tcW w:w="634" w:type="dxa"/>
            <w:tcBorders>
              <w:bottom w:val="single" w:sz="6" w:space="0" w:color="auto"/>
            </w:tcBorders>
          </w:tcPr>
          <w:p w14:paraId="06BDADFA" w14:textId="77777777" w:rsidR="00456B2A" w:rsidRPr="00460C3F" w:rsidRDefault="00456B2A" w:rsidP="00456B2A">
            <w:pPr>
              <w:tabs>
                <w:tab w:val="left" w:pos="360"/>
                <w:tab w:val="left" w:leader="underscore" w:pos="9270"/>
              </w:tabs>
              <w:spacing w:before="120" w:after="120"/>
              <w:rPr>
                <w:rFonts w:ascii="Arial" w:hAnsi="Arial" w:cs="Arial"/>
              </w:rPr>
            </w:pPr>
          </w:p>
        </w:tc>
        <w:tc>
          <w:tcPr>
            <w:tcW w:w="590" w:type="dxa"/>
          </w:tcPr>
          <w:p w14:paraId="35C7F49C"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No</w:t>
            </w:r>
          </w:p>
        </w:tc>
      </w:tr>
    </w:tbl>
    <w:p w14:paraId="56AF2CE8" w14:textId="77777777" w:rsidR="00BC2EDE" w:rsidRPr="007170EB" w:rsidRDefault="00BC2EDE" w:rsidP="007170EB">
      <w:pPr>
        <w:tabs>
          <w:tab w:val="left" w:pos="1800"/>
          <w:tab w:val="left" w:pos="3600"/>
          <w:tab w:val="left" w:leader="underscore" w:pos="7200"/>
        </w:tabs>
        <w:rPr>
          <w:rFonts w:ascii="Arial" w:hAnsi="Arial" w:cs="Arial"/>
          <w:sz w:val="8"/>
          <w:szCs w:val="8"/>
        </w:rPr>
      </w:pPr>
    </w:p>
    <w:p w14:paraId="66DF4457" w14:textId="77777777" w:rsidR="00456B2A" w:rsidRPr="00460C3F" w:rsidRDefault="00456B2A" w:rsidP="00456B2A">
      <w:pPr>
        <w:spacing w:after="120"/>
        <w:ind w:right="-360"/>
        <w:jc w:val="both"/>
        <w:rPr>
          <w:rFonts w:ascii="Arial" w:hAnsi="Arial" w:cs="Arial"/>
        </w:rPr>
      </w:pPr>
      <w:r w:rsidRPr="00460C3F">
        <w:rPr>
          <w:rFonts w:ascii="Arial" w:hAnsi="Arial" w:cs="Arial"/>
        </w:rPr>
        <w:t xml:space="preserve">If you answered </w:t>
      </w:r>
      <w:r w:rsidRPr="00460C3F">
        <w:rPr>
          <w:rFonts w:ascii="Arial" w:hAnsi="Arial" w:cs="Arial"/>
          <w:b/>
        </w:rPr>
        <w:t>yes</w:t>
      </w:r>
      <w:r w:rsidRPr="00460C3F">
        <w:rPr>
          <w:rFonts w:ascii="Arial" w:hAnsi="Arial" w:cs="Arial"/>
        </w:rPr>
        <w:t xml:space="preserve"> to question C, D, or E, please explain and attach any </w:t>
      </w:r>
      <w:proofErr w:type="gramStart"/>
      <w:r w:rsidRPr="00460C3F">
        <w:rPr>
          <w:rFonts w:ascii="Arial" w:hAnsi="Arial" w:cs="Arial"/>
        </w:rPr>
        <w:t>supporting  documentation</w:t>
      </w:r>
      <w:proofErr w:type="gramEnd"/>
      <w:r w:rsidRPr="00460C3F">
        <w:rPr>
          <w:rFonts w:ascii="Arial" w:hAnsi="Arial" w:cs="Arial"/>
        </w:rPr>
        <w:t xml:space="preserve">: </w:t>
      </w:r>
    </w:p>
    <w:p w14:paraId="79A1FC64" w14:textId="77777777" w:rsidR="00456B2A" w:rsidRPr="00460C3F" w:rsidRDefault="00456B2A" w:rsidP="00456B2A">
      <w:pPr>
        <w:tabs>
          <w:tab w:val="left" w:pos="360"/>
          <w:tab w:val="left" w:pos="720"/>
          <w:tab w:val="left" w:pos="1080"/>
          <w:tab w:val="left" w:leader="underscore" w:pos="9270"/>
        </w:tabs>
        <w:spacing w:after="120"/>
        <w:ind w:left="1080" w:hanging="1080"/>
        <w:rPr>
          <w:rFonts w:ascii="Arial" w:hAnsi="Arial" w:cs="Arial"/>
        </w:rPr>
      </w:pPr>
      <w:r w:rsidRPr="00460C3F">
        <w:rPr>
          <w:rFonts w:ascii="Arial" w:hAnsi="Arial" w:cs="Arial"/>
        </w:rPr>
        <w:lastRenderedPageBreak/>
        <w:t>I certify that the information contained herein and attached is accurate and complete.</w:t>
      </w:r>
    </w:p>
    <w:p w14:paraId="565C81B6" w14:textId="77777777" w:rsidR="00456B2A" w:rsidRPr="00460C3F" w:rsidRDefault="00456B2A" w:rsidP="00456B2A">
      <w:pPr>
        <w:tabs>
          <w:tab w:val="left" w:pos="360"/>
          <w:tab w:val="left" w:pos="720"/>
          <w:tab w:val="left" w:pos="1080"/>
          <w:tab w:val="left" w:leader="underscore" w:pos="9270"/>
        </w:tabs>
        <w:spacing w:after="120"/>
        <w:ind w:left="1080" w:hanging="1080"/>
        <w:rPr>
          <w:rFonts w:ascii="Arial" w:hAnsi="Arial" w:cs="Arial"/>
        </w:rPr>
      </w:pPr>
    </w:p>
    <w:tbl>
      <w:tblPr>
        <w:tblW w:w="9612" w:type="dxa"/>
        <w:tblLayout w:type="fixed"/>
        <w:tblCellMar>
          <w:left w:w="72" w:type="dxa"/>
          <w:right w:w="72" w:type="dxa"/>
        </w:tblCellMar>
        <w:tblLook w:val="0000" w:firstRow="0" w:lastRow="0" w:firstColumn="0" w:lastColumn="0" w:noHBand="0" w:noVBand="0"/>
      </w:tblPr>
      <w:tblGrid>
        <w:gridCol w:w="4752"/>
        <w:gridCol w:w="270"/>
        <w:gridCol w:w="4590"/>
      </w:tblGrid>
      <w:tr w:rsidR="00460C3F" w:rsidRPr="00460C3F" w14:paraId="16A1EF27" w14:textId="77777777" w:rsidTr="00CA5B4C">
        <w:tc>
          <w:tcPr>
            <w:tcW w:w="4752" w:type="dxa"/>
            <w:tcBorders>
              <w:bottom w:val="single" w:sz="6" w:space="0" w:color="auto"/>
            </w:tcBorders>
          </w:tcPr>
          <w:p w14:paraId="35E906D9"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c>
          <w:tcPr>
            <w:tcW w:w="270" w:type="dxa"/>
          </w:tcPr>
          <w:p w14:paraId="47B8839B"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c>
          <w:tcPr>
            <w:tcW w:w="4590" w:type="dxa"/>
            <w:tcBorders>
              <w:bottom w:val="single" w:sz="6" w:space="0" w:color="auto"/>
            </w:tcBorders>
          </w:tcPr>
          <w:p w14:paraId="0C9DA3CF"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r>
      <w:tr w:rsidR="00460C3F" w:rsidRPr="00460C3F" w14:paraId="17B1B25B" w14:textId="77777777" w:rsidTr="00CA5B4C">
        <w:tc>
          <w:tcPr>
            <w:tcW w:w="4752" w:type="dxa"/>
          </w:tcPr>
          <w:p w14:paraId="5D60726C"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b/>
                <w:caps/>
                <w:sz w:val="22"/>
                <w:szCs w:val="22"/>
                <w:vertAlign w:val="superscript"/>
              </w:rPr>
            </w:pPr>
            <w:r w:rsidRPr="00460C3F">
              <w:rPr>
                <w:rFonts w:ascii="Arial" w:hAnsi="Arial" w:cs="Arial"/>
                <w:b/>
                <w:caps/>
                <w:sz w:val="22"/>
                <w:szCs w:val="22"/>
                <w:vertAlign w:val="superscript"/>
              </w:rPr>
              <w:t>Name of CEO/Executive Staff</w:t>
            </w:r>
          </w:p>
        </w:tc>
        <w:tc>
          <w:tcPr>
            <w:tcW w:w="270" w:type="dxa"/>
          </w:tcPr>
          <w:p w14:paraId="58128F78"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caps/>
                <w:sz w:val="22"/>
                <w:szCs w:val="22"/>
                <w:vertAlign w:val="superscript"/>
              </w:rPr>
            </w:pPr>
          </w:p>
        </w:tc>
        <w:tc>
          <w:tcPr>
            <w:tcW w:w="4590" w:type="dxa"/>
          </w:tcPr>
          <w:p w14:paraId="5B16E08F"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b/>
                <w:caps/>
                <w:sz w:val="22"/>
                <w:szCs w:val="22"/>
                <w:vertAlign w:val="superscript"/>
              </w:rPr>
            </w:pPr>
            <w:r w:rsidRPr="00460C3F">
              <w:rPr>
                <w:rFonts w:ascii="Arial" w:hAnsi="Arial" w:cs="Arial"/>
                <w:b/>
                <w:caps/>
                <w:sz w:val="22"/>
                <w:szCs w:val="22"/>
                <w:vertAlign w:val="superscript"/>
              </w:rPr>
              <w:t>Signature</w:t>
            </w:r>
          </w:p>
        </w:tc>
      </w:tr>
      <w:tr w:rsidR="00460C3F" w:rsidRPr="00460C3F" w14:paraId="67B72FB7" w14:textId="77777777" w:rsidTr="00CA5B4C">
        <w:tc>
          <w:tcPr>
            <w:tcW w:w="4752" w:type="dxa"/>
            <w:tcBorders>
              <w:bottom w:val="single" w:sz="6" w:space="0" w:color="auto"/>
            </w:tcBorders>
          </w:tcPr>
          <w:p w14:paraId="17140FD3"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c>
          <w:tcPr>
            <w:tcW w:w="270" w:type="dxa"/>
          </w:tcPr>
          <w:p w14:paraId="77AFBF0E"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c>
          <w:tcPr>
            <w:tcW w:w="4590" w:type="dxa"/>
            <w:tcBorders>
              <w:bottom w:val="single" w:sz="6" w:space="0" w:color="auto"/>
            </w:tcBorders>
          </w:tcPr>
          <w:p w14:paraId="2C417F23"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r>
      <w:tr w:rsidR="00460C3F" w:rsidRPr="00460C3F" w14:paraId="77600332" w14:textId="77777777" w:rsidTr="00CA5B4C">
        <w:tc>
          <w:tcPr>
            <w:tcW w:w="4752" w:type="dxa"/>
          </w:tcPr>
          <w:p w14:paraId="79AE5CB0"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b/>
                <w:caps/>
                <w:sz w:val="22"/>
                <w:szCs w:val="22"/>
                <w:vertAlign w:val="superscript"/>
              </w:rPr>
            </w:pPr>
            <w:r w:rsidRPr="00460C3F">
              <w:rPr>
                <w:rFonts w:ascii="Arial" w:hAnsi="Arial" w:cs="Arial"/>
                <w:b/>
                <w:caps/>
                <w:sz w:val="22"/>
                <w:szCs w:val="22"/>
                <w:vertAlign w:val="superscript"/>
              </w:rPr>
              <w:t>Title</w:t>
            </w:r>
          </w:p>
        </w:tc>
        <w:tc>
          <w:tcPr>
            <w:tcW w:w="270" w:type="dxa"/>
          </w:tcPr>
          <w:p w14:paraId="3126CAA4"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caps/>
                <w:sz w:val="22"/>
                <w:szCs w:val="22"/>
                <w:vertAlign w:val="superscript"/>
              </w:rPr>
            </w:pPr>
          </w:p>
        </w:tc>
        <w:tc>
          <w:tcPr>
            <w:tcW w:w="4590" w:type="dxa"/>
          </w:tcPr>
          <w:p w14:paraId="3838D56A"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b/>
                <w:caps/>
                <w:sz w:val="22"/>
                <w:szCs w:val="22"/>
                <w:vertAlign w:val="superscript"/>
              </w:rPr>
            </w:pPr>
            <w:r w:rsidRPr="00460C3F">
              <w:rPr>
                <w:rFonts w:ascii="Arial" w:hAnsi="Arial" w:cs="Arial"/>
                <w:b/>
                <w:caps/>
                <w:sz w:val="22"/>
                <w:szCs w:val="22"/>
                <w:vertAlign w:val="superscript"/>
              </w:rPr>
              <w:t>Organization Name</w:t>
            </w:r>
          </w:p>
        </w:tc>
      </w:tr>
      <w:tr w:rsidR="00460C3F" w:rsidRPr="00460C3F" w14:paraId="563BE178" w14:textId="77777777" w:rsidTr="00CA5B4C">
        <w:tc>
          <w:tcPr>
            <w:tcW w:w="4752" w:type="dxa"/>
            <w:tcBorders>
              <w:bottom w:val="single" w:sz="6" w:space="0" w:color="auto"/>
            </w:tcBorders>
          </w:tcPr>
          <w:p w14:paraId="39677E24"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c>
          <w:tcPr>
            <w:tcW w:w="270" w:type="dxa"/>
          </w:tcPr>
          <w:p w14:paraId="525EF0FC"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c>
          <w:tcPr>
            <w:tcW w:w="4590" w:type="dxa"/>
          </w:tcPr>
          <w:p w14:paraId="1F4FDF72"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r>
      <w:tr w:rsidR="00460C3F" w:rsidRPr="00460C3F" w14:paraId="59A0CA1C" w14:textId="77777777" w:rsidTr="00CA5B4C">
        <w:tc>
          <w:tcPr>
            <w:tcW w:w="4752" w:type="dxa"/>
          </w:tcPr>
          <w:p w14:paraId="52459641"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b/>
                <w:caps/>
                <w:sz w:val="22"/>
                <w:szCs w:val="22"/>
                <w:vertAlign w:val="superscript"/>
              </w:rPr>
            </w:pPr>
            <w:r w:rsidRPr="00460C3F">
              <w:rPr>
                <w:rFonts w:ascii="Arial" w:hAnsi="Arial" w:cs="Arial"/>
                <w:b/>
                <w:caps/>
                <w:sz w:val="22"/>
                <w:szCs w:val="22"/>
                <w:vertAlign w:val="superscript"/>
              </w:rPr>
              <w:t>Date</w:t>
            </w:r>
          </w:p>
        </w:tc>
        <w:tc>
          <w:tcPr>
            <w:tcW w:w="270" w:type="dxa"/>
          </w:tcPr>
          <w:p w14:paraId="52A21766"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caps/>
                <w:sz w:val="22"/>
                <w:szCs w:val="22"/>
                <w:vertAlign w:val="superscript"/>
              </w:rPr>
            </w:pPr>
          </w:p>
        </w:tc>
        <w:tc>
          <w:tcPr>
            <w:tcW w:w="4590" w:type="dxa"/>
          </w:tcPr>
          <w:p w14:paraId="2F689174"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caps/>
                <w:sz w:val="22"/>
                <w:szCs w:val="22"/>
                <w:vertAlign w:val="superscript"/>
              </w:rPr>
            </w:pPr>
          </w:p>
        </w:tc>
      </w:tr>
    </w:tbl>
    <w:p w14:paraId="65F7C899" w14:textId="77777777" w:rsidR="00927660" w:rsidRPr="00456B2A" w:rsidRDefault="00927660" w:rsidP="007170EB">
      <w:pPr>
        <w:spacing w:after="120"/>
      </w:pPr>
    </w:p>
    <w:sectPr w:rsidR="00927660" w:rsidRPr="00456B2A" w:rsidSect="003D5DCA">
      <w:headerReference w:type="default" r:id="rId8"/>
      <w:footerReference w:type="even" r:id="rId9"/>
      <w:footerReference w:type="default" r:id="rId10"/>
      <w:pgSz w:w="12240" w:h="15840"/>
      <w:pgMar w:top="1152" w:right="1800" w:bottom="864" w:left="1800" w:header="432" w:footer="432" w:gutter="0"/>
      <w:pgNumType w:start="28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AF7B6" w14:textId="77777777" w:rsidR="004E10B4" w:rsidRDefault="004E10B4">
      <w:r>
        <w:separator/>
      </w:r>
    </w:p>
  </w:endnote>
  <w:endnote w:type="continuationSeparator" w:id="0">
    <w:p w14:paraId="67568E13" w14:textId="77777777" w:rsidR="004E10B4" w:rsidRDefault="004E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C2198" w14:textId="77777777" w:rsidR="004E10B4" w:rsidRDefault="000E0086" w:rsidP="00794E16">
    <w:pPr>
      <w:pStyle w:val="Footer"/>
      <w:framePr w:wrap="around" w:vAnchor="text" w:hAnchor="margin" w:xAlign="right" w:y="1"/>
      <w:rPr>
        <w:rStyle w:val="PageNumber"/>
      </w:rPr>
    </w:pPr>
    <w:r>
      <w:rPr>
        <w:rStyle w:val="PageNumber"/>
      </w:rPr>
      <w:fldChar w:fldCharType="begin"/>
    </w:r>
    <w:r w:rsidR="004E10B4">
      <w:rPr>
        <w:rStyle w:val="PageNumber"/>
      </w:rPr>
      <w:instrText xml:space="preserve">PAGE  </w:instrText>
    </w:r>
    <w:r>
      <w:rPr>
        <w:rStyle w:val="PageNumber"/>
      </w:rPr>
      <w:fldChar w:fldCharType="separate"/>
    </w:r>
    <w:r w:rsidR="004E10B4">
      <w:rPr>
        <w:rStyle w:val="PageNumber"/>
        <w:noProof/>
      </w:rPr>
      <w:t>1</w:t>
    </w:r>
    <w:r>
      <w:rPr>
        <w:rStyle w:val="PageNumber"/>
      </w:rPr>
      <w:fldChar w:fldCharType="end"/>
    </w:r>
  </w:p>
  <w:p w14:paraId="0471B6CA" w14:textId="77777777" w:rsidR="004E10B4" w:rsidRDefault="004E10B4">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31972" w14:textId="77777777" w:rsidR="004E10B4" w:rsidRPr="00ED604C" w:rsidRDefault="004F48A2" w:rsidP="00E554E6">
    <w:pPr>
      <w:pStyle w:val="Footer"/>
      <w:pBdr>
        <w:top w:val="single" w:sz="6" w:space="1" w:color="auto"/>
      </w:pBdr>
      <w:tabs>
        <w:tab w:val="clear" w:pos="4320"/>
        <w:tab w:val="clear" w:pos="8640"/>
      </w:tabs>
      <w:rPr>
        <w:rFonts w:ascii="Arial" w:hAnsi="Arial" w:cs="Arial"/>
        <w:smallCaps/>
      </w:rPr>
    </w:pPr>
    <w:r>
      <w:rPr>
        <w:rFonts w:ascii="Arial" w:hAnsi="Arial" w:cs="Arial"/>
        <w:smallCaps/>
      </w:rPr>
      <w:t xml:space="preserve">Tab_11_02 </w:t>
    </w:r>
    <w:r w:rsidR="004E10B4" w:rsidRPr="00ED604C">
      <w:rPr>
        <w:rFonts w:ascii="Arial" w:hAnsi="Arial" w:cs="Arial"/>
        <w:smallCaps/>
      </w:rPr>
      <w:t>Supportive Services Plan Outline</w:t>
    </w:r>
    <w:r w:rsidR="00824DA0">
      <w:rPr>
        <w:rFonts w:ascii="Arial" w:hAnsi="Arial" w:cs="Arial"/>
        <w:smallCaps/>
      </w:rPr>
      <w:t xml:space="preserve"> and questionnaire</w:t>
    </w:r>
    <w:r w:rsidR="00824DA0">
      <w:rPr>
        <w:rFonts w:ascii="Arial" w:hAnsi="Arial" w:cs="Arial"/>
        <w:smallCaps/>
      </w:rPr>
      <w:tab/>
    </w:r>
    <w:r w:rsidR="00E554E6">
      <w:rPr>
        <w:rFonts w:ascii="Arial" w:hAnsi="Arial" w:cs="Arial"/>
        <w:smallCaps/>
      </w:rPr>
      <w:tab/>
    </w:r>
    <w:r w:rsidR="004E10B4" w:rsidRPr="00ED604C">
      <w:rPr>
        <w:rFonts w:ascii="Arial" w:hAnsi="Arial" w:cs="Arial"/>
        <w:smallCaps/>
      </w:rPr>
      <w:tab/>
    </w:r>
    <w:r w:rsidR="000E0086" w:rsidRPr="00ED604C">
      <w:rPr>
        <w:rStyle w:val="PageNumber"/>
        <w:rFonts w:ascii="Arial" w:hAnsi="Arial" w:cs="Arial"/>
        <w:smallCaps/>
      </w:rPr>
      <w:fldChar w:fldCharType="begin"/>
    </w:r>
    <w:r w:rsidR="004E10B4" w:rsidRPr="00ED604C">
      <w:rPr>
        <w:rStyle w:val="PageNumber"/>
        <w:rFonts w:ascii="Arial" w:hAnsi="Arial" w:cs="Arial"/>
        <w:smallCaps/>
      </w:rPr>
      <w:instrText xml:space="preserve"> PAGE </w:instrText>
    </w:r>
    <w:r w:rsidR="000E0086" w:rsidRPr="00ED604C">
      <w:rPr>
        <w:rStyle w:val="PageNumber"/>
        <w:rFonts w:ascii="Arial" w:hAnsi="Arial" w:cs="Arial"/>
        <w:smallCaps/>
      </w:rPr>
      <w:fldChar w:fldCharType="separate"/>
    </w:r>
    <w:r w:rsidR="00F510CD">
      <w:rPr>
        <w:rStyle w:val="PageNumber"/>
        <w:rFonts w:ascii="Arial" w:hAnsi="Arial" w:cs="Arial"/>
        <w:smallCaps/>
        <w:noProof/>
      </w:rPr>
      <w:t>238</w:t>
    </w:r>
    <w:r w:rsidR="000E0086" w:rsidRPr="00ED604C">
      <w:rPr>
        <w:rStyle w:val="PageNumber"/>
        <w:rFonts w:ascii="Arial" w:hAnsi="Arial" w:cs="Arial"/>
        <w:smallCap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77929" w14:textId="77777777" w:rsidR="004E10B4" w:rsidRDefault="004E10B4">
      <w:r>
        <w:separator/>
      </w:r>
    </w:p>
  </w:footnote>
  <w:footnote w:type="continuationSeparator" w:id="0">
    <w:p w14:paraId="5E938A75" w14:textId="77777777" w:rsidR="004E10B4" w:rsidRDefault="004E1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EBF8" w14:textId="0D972C4C" w:rsidR="004E10B4" w:rsidRPr="004E10B4" w:rsidRDefault="003C0F06">
    <w:pPr>
      <w:pStyle w:val="Header"/>
      <w:pBdr>
        <w:bottom w:val="single" w:sz="12" w:space="1" w:color="auto"/>
      </w:pBdr>
      <w:tabs>
        <w:tab w:val="clear" w:pos="4320"/>
        <w:tab w:val="clear" w:pos="8640"/>
        <w:tab w:val="right" w:pos="9360"/>
      </w:tabs>
      <w:rPr>
        <w:rFonts w:ascii="Arial" w:hAnsi="Arial" w:cs="Arial"/>
        <w:bCs/>
        <w:smallCaps/>
        <w:szCs w:val="22"/>
      </w:rPr>
    </w:pPr>
    <w:r w:rsidRPr="003C0F06">
      <w:rPr>
        <w:rFonts w:ascii="Arial" w:hAnsi="Arial" w:cs="Arial"/>
        <w:bCs/>
        <w:smallCaps/>
        <w:szCs w:val="22"/>
      </w:rPr>
      <w:t>Pennsylvania Housing Finance Agency (</w:t>
    </w:r>
    <w:r w:rsidR="006C78D9">
      <w:rPr>
        <w:rFonts w:ascii="Arial" w:hAnsi="Arial" w:cs="Arial"/>
        <w:bCs/>
        <w:smallCaps/>
        <w:szCs w:val="22"/>
      </w:rPr>
      <w:t>202</w:t>
    </w:r>
    <w:r w:rsidR="00F563E1">
      <w:rPr>
        <w:rFonts w:ascii="Arial" w:hAnsi="Arial" w:cs="Arial"/>
        <w:bCs/>
        <w:smallCaps/>
        <w:szCs w:val="22"/>
      </w:rPr>
      <w:t>4</w:t>
    </w:r>
    <w:r w:rsidR="006B0097" w:rsidRPr="003C0F06">
      <w:rPr>
        <w:rFonts w:ascii="Arial" w:hAnsi="Arial" w:cs="Arial"/>
        <w:bCs/>
        <w:smallCaps/>
        <w:szCs w:val="22"/>
      </w:rPr>
      <w:t xml:space="preserve"> </w:t>
    </w:r>
    <w:r w:rsidRPr="003C0F06">
      <w:rPr>
        <w:rFonts w:ascii="Arial" w:hAnsi="Arial" w:cs="Arial"/>
        <w:bCs/>
        <w:smallCaps/>
        <w:szCs w:val="22"/>
      </w:rPr>
      <w:t>UNDERWRITING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BD3"/>
    <w:multiLevelType w:val="hybridMultilevel"/>
    <w:tmpl w:val="A2DC3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80401F1"/>
    <w:multiLevelType w:val="hybridMultilevel"/>
    <w:tmpl w:val="741CF4F4"/>
    <w:lvl w:ilvl="0" w:tplc="F714611C">
      <w:start w:val="1"/>
      <w:numFmt w:val="decimal"/>
      <w:lvlText w:val="%1."/>
      <w:lvlJc w:val="left"/>
      <w:pPr>
        <w:ind w:left="720" w:hanging="360"/>
      </w:pPr>
      <w:rPr>
        <w:rFonts w:ascii="Arial" w:eastAsiaTheme="minorHAnsi" w:hAnsi="Arial" w:cs="Arial"/>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4A7F61"/>
    <w:multiLevelType w:val="hybridMultilevel"/>
    <w:tmpl w:val="E49E330A"/>
    <w:lvl w:ilvl="0" w:tplc="063A6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FF246DC"/>
    <w:multiLevelType w:val="hybridMultilevel"/>
    <w:tmpl w:val="64684986"/>
    <w:lvl w:ilvl="0" w:tplc="54E8DF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6F3AD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5A9B27E4"/>
    <w:multiLevelType w:val="hybridMultilevel"/>
    <w:tmpl w:val="B10A3F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CF4C76"/>
    <w:multiLevelType w:val="multilevel"/>
    <w:tmpl w:val="221E5E2A"/>
    <w:lvl w:ilvl="0">
      <w:start w:val="1"/>
      <w:numFmt w:val="decimal"/>
      <w:lvlText w:val="%1)"/>
      <w:lvlJc w:val="left"/>
      <w:pPr>
        <w:tabs>
          <w:tab w:val="num" w:pos="360"/>
        </w:tabs>
        <w:ind w:left="360" w:hanging="360"/>
      </w:pPr>
      <w:rPr>
        <w:rFonts w:ascii="Arial" w:hAnsi="Arial" w:cs="Arial" w:hint="default"/>
        <w:b/>
        <w:sz w:val="22"/>
        <w:szCs w:val="2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6D6B65CF"/>
    <w:multiLevelType w:val="hybridMultilevel"/>
    <w:tmpl w:val="1F08CEAA"/>
    <w:lvl w:ilvl="0" w:tplc="E8E8C2D6">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47516B"/>
    <w:multiLevelType w:val="hybridMultilevel"/>
    <w:tmpl w:val="0F4E74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294681C"/>
    <w:multiLevelType w:val="hybridMultilevel"/>
    <w:tmpl w:val="FB603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467B82"/>
    <w:multiLevelType w:val="hybridMultilevel"/>
    <w:tmpl w:val="A7363136"/>
    <w:lvl w:ilvl="0" w:tplc="7F1CBC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1466322">
    <w:abstractNumId w:val="6"/>
  </w:num>
  <w:num w:numId="2" w16cid:durableId="2000302322">
    <w:abstractNumId w:val="4"/>
  </w:num>
  <w:num w:numId="3" w16cid:durableId="3367361">
    <w:abstractNumId w:val="8"/>
  </w:num>
  <w:num w:numId="4" w16cid:durableId="1866557803">
    <w:abstractNumId w:val="0"/>
  </w:num>
  <w:num w:numId="5" w16cid:durableId="2006665682">
    <w:abstractNumId w:val="5"/>
  </w:num>
  <w:num w:numId="6" w16cid:durableId="1588034252">
    <w:abstractNumId w:val="9"/>
  </w:num>
  <w:num w:numId="7" w16cid:durableId="387341889">
    <w:abstractNumId w:val="1"/>
  </w:num>
  <w:num w:numId="8" w16cid:durableId="121651818">
    <w:abstractNumId w:val="7"/>
  </w:num>
  <w:num w:numId="9" w16cid:durableId="358818224">
    <w:abstractNumId w:val="2"/>
  </w:num>
  <w:num w:numId="10" w16cid:durableId="554778885">
    <w:abstractNumId w:val="3"/>
  </w:num>
  <w:num w:numId="11" w16cid:durableId="20037301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33"/>
  <w:displayHorizontalDrawingGridEvery w:val="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C77"/>
    <w:rsid w:val="00001552"/>
    <w:rsid w:val="00001AFB"/>
    <w:rsid w:val="000214CA"/>
    <w:rsid w:val="00040780"/>
    <w:rsid w:val="0006392F"/>
    <w:rsid w:val="000776E1"/>
    <w:rsid w:val="00080C84"/>
    <w:rsid w:val="000A0E8F"/>
    <w:rsid w:val="000C7E65"/>
    <w:rsid w:val="000D04FB"/>
    <w:rsid w:val="000D7C23"/>
    <w:rsid w:val="000E0086"/>
    <w:rsid w:val="000E171A"/>
    <w:rsid w:val="000E17AA"/>
    <w:rsid w:val="000F1D49"/>
    <w:rsid w:val="00124E89"/>
    <w:rsid w:val="00140924"/>
    <w:rsid w:val="001602C1"/>
    <w:rsid w:val="00192B87"/>
    <w:rsid w:val="001B3929"/>
    <w:rsid w:val="001D07D2"/>
    <w:rsid w:val="002203E7"/>
    <w:rsid w:val="0022437D"/>
    <w:rsid w:val="00241E1F"/>
    <w:rsid w:val="00257C79"/>
    <w:rsid w:val="00257EF7"/>
    <w:rsid w:val="00260310"/>
    <w:rsid w:val="0026169A"/>
    <w:rsid w:val="002648EC"/>
    <w:rsid w:val="0026647A"/>
    <w:rsid w:val="00295767"/>
    <w:rsid w:val="002A7F20"/>
    <w:rsid w:val="002C599C"/>
    <w:rsid w:val="002D578F"/>
    <w:rsid w:val="002E5022"/>
    <w:rsid w:val="002E7772"/>
    <w:rsid w:val="00323D2B"/>
    <w:rsid w:val="00324A37"/>
    <w:rsid w:val="00332837"/>
    <w:rsid w:val="00332C93"/>
    <w:rsid w:val="00356E20"/>
    <w:rsid w:val="0036156A"/>
    <w:rsid w:val="0036310F"/>
    <w:rsid w:val="00395A16"/>
    <w:rsid w:val="003A0BA6"/>
    <w:rsid w:val="003C0F06"/>
    <w:rsid w:val="003D5DCA"/>
    <w:rsid w:val="003E28AB"/>
    <w:rsid w:val="003F0577"/>
    <w:rsid w:val="003F177C"/>
    <w:rsid w:val="003F1871"/>
    <w:rsid w:val="00403A39"/>
    <w:rsid w:val="00456B2A"/>
    <w:rsid w:val="00460C3F"/>
    <w:rsid w:val="0046386D"/>
    <w:rsid w:val="004656B4"/>
    <w:rsid w:val="00466F87"/>
    <w:rsid w:val="00491F53"/>
    <w:rsid w:val="004B302F"/>
    <w:rsid w:val="004C2EEB"/>
    <w:rsid w:val="004D4AE3"/>
    <w:rsid w:val="004E10B4"/>
    <w:rsid w:val="004E7877"/>
    <w:rsid w:val="004F48A2"/>
    <w:rsid w:val="00503694"/>
    <w:rsid w:val="005039FA"/>
    <w:rsid w:val="00522FB3"/>
    <w:rsid w:val="00535A59"/>
    <w:rsid w:val="005376B6"/>
    <w:rsid w:val="0054785F"/>
    <w:rsid w:val="00553B6C"/>
    <w:rsid w:val="005554A8"/>
    <w:rsid w:val="00571559"/>
    <w:rsid w:val="00576FC7"/>
    <w:rsid w:val="00577CCC"/>
    <w:rsid w:val="005A2502"/>
    <w:rsid w:val="005D236C"/>
    <w:rsid w:val="00616E52"/>
    <w:rsid w:val="006230AD"/>
    <w:rsid w:val="006254A3"/>
    <w:rsid w:val="00657297"/>
    <w:rsid w:val="00665144"/>
    <w:rsid w:val="006723BF"/>
    <w:rsid w:val="00680414"/>
    <w:rsid w:val="00683549"/>
    <w:rsid w:val="00693905"/>
    <w:rsid w:val="00697A19"/>
    <w:rsid w:val="006B0097"/>
    <w:rsid w:val="006B5370"/>
    <w:rsid w:val="006C78D9"/>
    <w:rsid w:val="006D1246"/>
    <w:rsid w:val="007170EB"/>
    <w:rsid w:val="007225E7"/>
    <w:rsid w:val="0073008D"/>
    <w:rsid w:val="00770690"/>
    <w:rsid w:val="00794E16"/>
    <w:rsid w:val="007B395A"/>
    <w:rsid w:val="007B7B85"/>
    <w:rsid w:val="007E1620"/>
    <w:rsid w:val="007E6A4B"/>
    <w:rsid w:val="00824C77"/>
    <w:rsid w:val="00824DA0"/>
    <w:rsid w:val="008257C2"/>
    <w:rsid w:val="0084000C"/>
    <w:rsid w:val="00842A8F"/>
    <w:rsid w:val="008646E0"/>
    <w:rsid w:val="0086697E"/>
    <w:rsid w:val="00867C8A"/>
    <w:rsid w:val="008A4A01"/>
    <w:rsid w:val="008B03F5"/>
    <w:rsid w:val="008B4B57"/>
    <w:rsid w:val="008C3842"/>
    <w:rsid w:val="008E390A"/>
    <w:rsid w:val="008F31FB"/>
    <w:rsid w:val="009042C2"/>
    <w:rsid w:val="0092662D"/>
    <w:rsid w:val="00927660"/>
    <w:rsid w:val="009300AE"/>
    <w:rsid w:val="00966BB8"/>
    <w:rsid w:val="00972E23"/>
    <w:rsid w:val="009764E8"/>
    <w:rsid w:val="009B2410"/>
    <w:rsid w:val="009C471B"/>
    <w:rsid w:val="009D0F40"/>
    <w:rsid w:val="009E7299"/>
    <w:rsid w:val="00A00ED5"/>
    <w:rsid w:val="00A43BB2"/>
    <w:rsid w:val="00A645AB"/>
    <w:rsid w:val="00A73642"/>
    <w:rsid w:val="00A80676"/>
    <w:rsid w:val="00A84D3C"/>
    <w:rsid w:val="00AB2347"/>
    <w:rsid w:val="00AB3790"/>
    <w:rsid w:val="00AC75C6"/>
    <w:rsid w:val="00AC7871"/>
    <w:rsid w:val="00AE3FED"/>
    <w:rsid w:val="00AF3543"/>
    <w:rsid w:val="00B10C22"/>
    <w:rsid w:val="00B137E5"/>
    <w:rsid w:val="00B147A6"/>
    <w:rsid w:val="00B277C8"/>
    <w:rsid w:val="00B37401"/>
    <w:rsid w:val="00B426CB"/>
    <w:rsid w:val="00B45AEC"/>
    <w:rsid w:val="00B50B47"/>
    <w:rsid w:val="00B83E50"/>
    <w:rsid w:val="00B926D8"/>
    <w:rsid w:val="00BC2EDE"/>
    <w:rsid w:val="00BF6FED"/>
    <w:rsid w:val="00C12EB7"/>
    <w:rsid w:val="00C173CA"/>
    <w:rsid w:val="00C33118"/>
    <w:rsid w:val="00C50C88"/>
    <w:rsid w:val="00C513BB"/>
    <w:rsid w:val="00CA3170"/>
    <w:rsid w:val="00CB1AD9"/>
    <w:rsid w:val="00CB4A31"/>
    <w:rsid w:val="00CD3255"/>
    <w:rsid w:val="00CD6712"/>
    <w:rsid w:val="00CF359E"/>
    <w:rsid w:val="00D12B90"/>
    <w:rsid w:val="00D15971"/>
    <w:rsid w:val="00D25CE4"/>
    <w:rsid w:val="00D66C06"/>
    <w:rsid w:val="00D92DCA"/>
    <w:rsid w:val="00D94B0A"/>
    <w:rsid w:val="00DA0F02"/>
    <w:rsid w:val="00DD68A5"/>
    <w:rsid w:val="00DE429E"/>
    <w:rsid w:val="00DE4759"/>
    <w:rsid w:val="00DE637A"/>
    <w:rsid w:val="00E16577"/>
    <w:rsid w:val="00E269BD"/>
    <w:rsid w:val="00E33F05"/>
    <w:rsid w:val="00E408FF"/>
    <w:rsid w:val="00E554E6"/>
    <w:rsid w:val="00E77004"/>
    <w:rsid w:val="00E915AB"/>
    <w:rsid w:val="00EA0454"/>
    <w:rsid w:val="00ED604C"/>
    <w:rsid w:val="00ED7239"/>
    <w:rsid w:val="00EF6B7E"/>
    <w:rsid w:val="00F00EFA"/>
    <w:rsid w:val="00F07985"/>
    <w:rsid w:val="00F23471"/>
    <w:rsid w:val="00F4590D"/>
    <w:rsid w:val="00F510CD"/>
    <w:rsid w:val="00F563E1"/>
    <w:rsid w:val="00F7639E"/>
    <w:rsid w:val="00F80F66"/>
    <w:rsid w:val="00F90246"/>
    <w:rsid w:val="00FD4B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6E489D96"/>
  <w15:docId w15:val="{4E69B596-B9AA-4C85-8A7D-47C97FE5B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A19"/>
  </w:style>
  <w:style w:type="paragraph" w:styleId="Heading1">
    <w:name w:val="heading 1"/>
    <w:basedOn w:val="Normal"/>
    <w:next w:val="Normal"/>
    <w:qFormat/>
    <w:rsid w:val="00794E16"/>
    <w:pPr>
      <w:keepNext/>
      <w:outlineLvl w:val="0"/>
    </w:pPr>
    <w:rPr>
      <w:b/>
      <w:u w:val="single"/>
    </w:rPr>
  </w:style>
  <w:style w:type="paragraph" w:styleId="Heading2">
    <w:name w:val="heading 2"/>
    <w:basedOn w:val="Normal"/>
    <w:next w:val="Normal"/>
    <w:qFormat/>
    <w:rsid w:val="00794E16"/>
    <w:pPr>
      <w:keepNext/>
      <w:ind w:left="360"/>
      <w:outlineLvl w:val="1"/>
    </w:pPr>
    <w:rPr>
      <w:sz w:val="24"/>
    </w:rPr>
  </w:style>
  <w:style w:type="paragraph" w:styleId="Heading3">
    <w:name w:val="heading 3"/>
    <w:basedOn w:val="Normal"/>
    <w:next w:val="Normal"/>
    <w:link w:val="Heading3Char"/>
    <w:uiPriority w:val="9"/>
    <w:semiHidden/>
    <w:unhideWhenUsed/>
    <w:qFormat/>
    <w:rsid w:val="00F2347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794E16"/>
    <w:pPr>
      <w:ind w:left="408"/>
    </w:pPr>
    <w:rPr>
      <w:sz w:val="24"/>
    </w:rPr>
  </w:style>
  <w:style w:type="paragraph" w:styleId="BodyTextIndent3">
    <w:name w:val="Body Text Indent 3"/>
    <w:basedOn w:val="Normal"/>
    <w:rsid w:val="00794E16"/>
    <w:pPr>
      <w:ind w:left="360"/>
    </w:pPr>
    <w:rPr>
      <w:sz w:val="24"/>
    </w:rPr>
  </w:style>
  <w:style w:type="paragraph" w:styleId="BodyText">
    <w:name w:val="Body Text"/>
    <w:basedOn w:val="Normal"/>
    <w:rsid w:val="00794E16"/>
    <w:rPr>
      <w:sz w:val="24"/>
    </w:rPr>
  </w:style>
  <w:style w:type="paragraph" w:styleId="Header">
    <w:name w:val="header"/>
    <w:basedOn w:val="Normal"/>
    <w:link w:val="HeaderChar"/>
    <w:rsid w:val="00794E16"/>
    <w:pPr>
      <w:tabs>
        <w:tab w:val="center" w:pos="4320"/>
        <w:tab w:val="right" w:pos="8640"/>
      </w:tabs>
    </w:pPr>
    <w:rPr>
      <w:sz w:val="24"/>
    </w:rPr>
  </w:style>
  <w:style w:type="paragraph" w:styleId="Footer">
    <w:name w:val="footer"/>
    <w:basedOn w:val="Normal"/>
    <w:rsid w:val="00794E16"/>
    <w:pPr>
      <w:tabs>
        <w:tab w:val="center" w:pos="4320"/>
        <w:tab w:val="right" w:pos="8640"/>
      </w:tabs>
    </w:pPr>
  </w:style>
  <w:style w:type="character" w:styleId="PageNumber">
    <w:name w:val="page number"/>
    <w:basedOn w:val="DefaultParagraphFont"/>
    <w:rsid w:val="00794E16"/>
  </w:style>
  <w:style w:type="paragraph" w:styleId="BalloonText">
    <w:name w:val="Balloon Text"/>
    <w:basedOn w:val="Normal"/>
    <w:semiHidden/>
    <w:rsid w:val="00AE3FED"/>
    <w:rPr>
      <w:rFonts w:ascii="Tahoma" w:hAnsi="Tahoma" w:cs="Tahoma"/>
      <w:sz w:val="16"/>
      <w:szCs w:val="16"/>
    </w:rPr>
  </w:style>
  <w:style w:type="character" w:styleId="CommentReference">
    <w:name w:val="annotation reference"/>
    <w:basedOn w:val="DefaultParagraphFont"/>
    <w:semiHidden/>
    <w:rsid w:val="00E269BD"/>
    <w:rPr>
      <w:sz w:val="16"/>
      <w:szCs w:val="16"/>
    </w:rPr>
  </w:style>
  <w:style w:type="paragraph" w:styleId="CommentText">
    <w:name w:val="annotation text"/>
    <w:basedOn w:val="Normal"/>
    <w:semiHidden/>
    <w:rsid w:val="00E269BD"/>
  </w:style>
  <w:style w:type="paragraph" w:styleId="CommentSubject">
    <w:name w:val="annotation subject"/>
    <w:basedOn w:val="CommentText"/>
    <w:next w:val="CommentText"/>
    <w:semiHidden/>
    <w:rsid w:val="00E269BD"/>
    <w:rPr>
      <w:b/>
      <w:bCs/>
    </w:rPr>
  </w:style>
  <w:style w:type="character" w:customStyle="1" w:styleId="Heading3Char">
    <w:name w:val="Heading 3 Char"/>
    <w:basedOn w:val="DefaultParagraphFont"/>
    <w:link w:val="Heading3"/>
    <w:uiPriority w:val="9"/>
    <w:semiHidden/>
    <w:rsid w:val="00F23471"/>
    <w:rPr>
      <w:rFonts w:asciiTheme="majorHAnsi" w:eastAsiaTheme="majorEastAsia" w:hAnsiTheme="majorHAnsi" w:cstheme="majorBidi"/>
      <w:b/>
      <w:bCs/>
      <w:color w:val="4F81BD" w:themeColor="accent1"/>
    </w:rPr>
  </w:style>
  <w:style w:type="paragraph" w:styleId="BodyText2">
    <w:name w:val="Body Text 2"/>
    <w:basedOn w:val="Normal"/>
    <w:link w:val="BodyText2Char"/>
    <w:uiPriority w:val="99"/>
    <w:semiHidden/>
    <w:unhideWhenUsed/>
    <w:rsid w:val="00F23471"/>
    <w:pPr>
      <w:spacing w:after="120" w:line="480" w:lineRule="auto"/>
    </w:pPr>
  </w:style>
  <w:style w:type="character" w:customStyle="1" w:styleId="BodyText2Char">
    <w:name w:val="Body Text 2 Char"/>
    <w:basedOn w:val="DefaultParagraphFont"/>
    <w:link w:val="BodyText2"/>
    <w:uiPriority w:val="99"/>
    <w:semiHidden/>
    <w:rsid w:val="00F23471"/>
  </w:style>
  <w:style w:type="table" w:styleId="TableGrid">
    <w:name w:val="Table Grid"/>
    <w:basedOn w:val="TableNormal"/>
    <w:uiPriority w:val="59"/>
    <w:rsid w:val="00F2347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471"/>
    <w:pPr>
      <w:spacing w:after="200" w:line="276" w:lineRule="auto"/>
      <w:ind w:left="720"/>
      <w:contextualSpacing/>
    </w:pPr>
    <w:rPr>
      <w:rFonts w:asciiTheme="minorHAnsi" w:eastAsiaTheme="minorHAnsi" w:hAnsiTheme="minorHAnsi" w:cstheme="minorBidi"/>
      <w:sz w:val="22"/>
      <w:szCs w:val="22"/>
    </w:rPr>
  </w:style>
  <w:style w:type="character" w:customStyle="1" w:styleId="HeaderChar">
    <w:name w:val="Header Char"/>
    <w:basedOn w:val="DefaultParagraphFont"/>
    <w:link w:val="Header"/>
    <w:rsid w:val="00F23471"/>
    <w:rPr>
      <w:sz w:val="24"/>
    </w:rPr>
  </w:style>
  <w:style w:type="paragraph" w:styleId="BodyTextIndent">
    <w:name w:val="Body Text Indent"/>
    <w:basedOn w:val="Normal"/>
    <w:link w:val="BodyTextIndentChar"/>
    <w:uiPriority w:val="99"/>
    <w:semiHidden/>
    <w:unhideWhenUsed/>
    <w:rsid w:val="003F1871"/>
    <w:pPr>
      <w:spacing w:after="120"/>
      <w:ind w:left="360"/>
    </w:pPr>
  </w:style>
  <w:style w:type="character" w:customStyle="1" w:styleId="BodyTextIndentChar">
    <w:name w:val="Body Text Indent Char"/>
    <w:basedOn w:val="DefaultParagraphFont"/>
    <w:link w:val="BodyTextIndent"/>
    <w:uiPriority w:val="99"/>
    <w:semiHidden/>
    <w:rsid w:val="003F1871"/>
  </w:style>
  <w:style w:type="paragraph" w:styleId="Revision">
    <w:name w:val="Revision"/>
    <w:hidden/>
    <w:uiPriority w:val="99"/>
    <w:semiHidden/>
    <w:rsid w:val="00395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46C28-EC77-48ED-9E27-33DBC0C96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8</Pages>
  <Words>2055</Words>
  <Characters>11717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Program Guidelines-Supportive Services Plan</vt:lpstr>
    </vt:vector>
  </TitlesOfParts>
  <Company>PHFA</Company>
  <LinksUpToDate>false</LinksUpToDate>
  <CharactersWithSpaces>13745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Guidelines-Supportive Services Plan</dc:title>
  <dc:subject>Program Guidelines-Supportive Services Plan</dc:subject>
  <dc:creator>PHFA</dc:creator>
  <cp:lastModifiedBy>Silvick, Beth</cp:lastModifiedBy>
  <cp:revision>46</cp:revision>
  <cp:lastPrinted>2019-09-19T17:39:00Z</cp:lastPrinted>
  <dcterms:created xsi:type="dcterms:W3CDTF">2017-03-24T12:32:00Z</dcterms:created>
  <dcterms:modified xsi:type="dcterms:W3CDTF">2023-09-27T14:54:00Z</dcterms:modified>
</cp:coreProperties>
</file>